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B5565F" w:rsidRDefault="00AB0505" w:rsidP="00047558">
      <w:pPr>
        <w:tabs>
          <w:tab w:val="left" w:pos="2977"/>
        </w:tabs>
        <w:ind w:left="1418" w:hanging="1418"/>
        <w:rPr>
          <w:b/>
          <w:szCs w:val="18"/>
        </w:rPr>
      </w:pPr>
      <w:r w:rsidRPr="00AB77C7">
        <w:rPr>
          <w:sz w:val="22"/>
          <w:szCs w:val="22"/>
        </w:rPr>
        <w:t xml:space="preserve">Název </w:t>
      </w:r>
      <w:r w:rsidR="00A12A9E" w:rsidRPr="00AB77C7">
        <w:rPr>
          <w:sz w:val="22"/>
          <w:szCs w:val="22"/>
        </w:rPr>
        <w:t>akce:</w:t>
      </w:r>
      <w:r w:rsidRPr="00AB77C7">
        <w:rPr>
          <w:sz w:val="22"/>
          <w:szCs w:val="22"/>
        </w:rPr>
        <w:t xml:space="preserve"> </w:t>
      </w:r>
      <w:r w:rsidR="00047558" w:rsidRPr="00047558">
        <w:rPr>
          <w:b/>
          <w:szCs w:val="18"/>
        </w:rPr>
        <w:t xml:space="preserve">Opravy opěrných zdí </w:t>
      </w:r>
      <w:r w:rsidR="00A12A9E">
        <w:rPr>
          <w:b/>
          <w:szCs w:val="18"/>
        </w:rPr>
        <w:t>–</w:t>
      </w:r>
      <w:r w:rsidR="00047558" w:rsidRPr="00047558">
        <w:rPr>
          <w:b/>
          <w:szCs w:val="18"/>
        </w:rPr>
        <w:t xml:space="preserve"> PD</w:t>
      </w:r>
    </w:p>
    <w:p w:rsidR="00A12A9E" w:rsidRPr="00A12A9E" w:rsidRDefault="003345B6" w:rsidP="00047558">
      <w:pPr>
        <w:tabs>
          <w:tab w:val="left" w:pos="2977"/>
        </w:tabs>
        <w:ind w:left="1418" w:hanging="1418"/>
      </w:pPr>
      <w:r>
        <w:rPr>
          <w:szCs w:val="18"/>
        </w:rPr>
        <w:t>SO: 02</w:t>
      </w:r>
    </w:p>
    <w:p w:rsidR="00AB0505" w:rsidRPr="00AB77C7" w:rsidRDefault="00AB0505" w:rsidP="00AF0A79"/>
    <w:p w:rsidR="00AB0505" w:rsidRPr="00AB77C7" w:rsidRDefault="00AB0505" w:rsidP="00AF0A79"/>
    <w:p w:rsidR="00AB0505" w:rsidRPr="00AB77C7" w:rsidRDefault="00AB0505" w:rsidP="00AF0A79">
      <w:r w:rsidRPr="00AB77C7">
        <w:t xml:space="preserve"> </w:t>
      </w:r>
    </w:p>
    <w:p w:rsidR="00AB0505" w:rsidRPr="00AB77C7" w:rsidRDefault="00AB0505" w:rsidP="00AF0A79"/>
    <w:p w:rsidR="00AB0505" w:rsidRPr="00AB77C7" w:rsidRDefault="00AB0505" w:rsidP="00A12A9E">
      <w:pPr>
        <w:ind w:firstLine="0"/>
      </w:pPr>
    </w:p>
    <w:p w:rsidR="00AB0505" w:rsidRPr="00AB77C7" w:rsidRDefault="00AB0505" w:rsidP="002F1D09">
      <w:pPr>
        <w:tabs>
          <w:tab w:val="right" w:pos="9354"/>
        </w:tabs>
        <w:ind w:firstLine="0"/>
      </w:pPr>
      <w:r w:rsidRPr="00AB77C7">
        <w:t xml:space="preserve">Č. </w:t>
      </w:r>
      <w:proofErr w:type="spellStart"/>
      <w:r w:rsidRPr="00AB77C7">
        <w:t>zak</w:t>
      </w:r>
      <w:proofErr w:type="spellEnd"/>
      <w:r w:rsidRPr="00AB77C7">
        <w:t xml:space="preserve">.: </w:t>
      </w:r>
      <w:r w:rsidR="00047558">
        <w:rPr>
          <w:sz w:val="22"/>
        </w:rPr>
        <w:t>17</w:t>
      </w:r>
      <w:r w:rsidR="00301243">
        <w:rPr>
          <w:sz w:val="22"/>
        </w:rPr>
        <w:t>/</w:t>
      </w:r>
      <w:r w:rsidR="00047558">
        <w:rPr>
          <w:sz w:val="22"/>
        </w:rPr>
        <w:t>175</w:t>
      </w:r>
      <w:r w:rsidRPr="00AB77C7">
        <w:tab/>
        <w:t xml:space="preserve">Příloha </w:t>
      </w:r>
      <w:r w:rsidR="00961665" w:rsidRPr="00AB77C7">
        <w:t>D</w:t>
      </w:r>
      <w:r w:rsidRPr="00AB77C7">
        <w:t>.</w:t>
      </w:r>
      <w:r w:rsidR="00FE3A2C">
        <w:t>2</w:t>
      </w:r>
      <w:r w:rsidR="001A5D42" w:rsidRPr="00AB77C7">
        <w:t>.1</w:t>
      </w:r>
    </w:p>
    <w:p w:rsidR="00AB0505" w:rsidRPr="00AB77C7" w:rsidRDefault="00AB0505" w:rsidP="00AF0A79"/>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AB0505" w:rsidRPr="00AB77C7" w:rsidRDefault="00AB0505" w:rsidP="00AF0A79">
      <w:pPr>
        <w:rPr>
          <w:highlight w:val="yellow"/>
        </w:rPr>
      </w:pPr>
    </w:p>
    <w:p w:rsidR="002F1D09" w:rsidRPr="00AB77C7"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rPr>
      </w:pPr>
    </w:p>
    <w:p w:rsidR="002F1D09" w:rsidRPr="00AB77C7" w:rsidRDefault="00504742"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sz w:val="32"/>
        </w:rPr>
      </w:pPr>
      <w:r>
        <w:rPr>
          <w:b/>
          <w:caps/>
          <w:sz w:val="32"/>
        </w:rPr>
        <w:t>D.</w:t>
      </w:r>
      <w:r w:rsidR="00FE3A2C">
        <w:rPr>
          <w:b/>
          <w:caps/>
          <w:sz w:val="32"/>
        </w:rPr>
        <w:t>2</w:t>
      </w:r>
      <w:r w:rsidR="001A5D42" w:rsidRPr="00AB77C7">
        <w:rPr>
          <w:b/>
          <w:caps/>
          <w:sz w:val="32"/>
        </w:rPr>
        <w:t>.1</w:t>
      </w:r>
      <w:r w:rsidR="000B5CD1" w:rsidRPr="00AB77C7">
        <w:rPr>
          <w:b/>
          <w:caps/>
          <w:sz w:val="32"/>
        </w:rPr>
        <w:t xml:space="preserve"> technická zpráva</w:t>
      </w:r>
    </w:p>
    <w:p w:rsidR="002F1D09" w:rsidRPr="00AB77C7"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rPr>
      </w:pPr>
    </w:p>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AB0505" w:rsidRPr="00AB77C7" w:rsidRDefault="00AB0505" w:rsidP="00AF0A79"/>
    <w:p w:rsidR="001A5D42" w:rsidRPr="00AB77C7" w:rsidRDefault="001A5D42" w:rsidP="00AF0A79"/>
    <w:p w:rsidR="001A5D42" w:rsidRPr="00AB77C7" w:rsidRDefault="001A5D42" w:rsidP="00AF0A79"/>
    <w:p w:rsidR="001A5D42" w:rsidRPr="00AB77C7" w:rsidRDefault="001A5D42" w:rsidP="00AF0A79"/>
    <w:p w:rsidR="001A5D42" w:rsidRPr="00AB77C7" w:rsidRDefault="001A5D42" w:rsidP="00AF0A79"/>
    <w:p w:rsidR="00AB0505" w:rsidRPr="00AB77C7" w:rsidRDefault="00AB0505" w:rsidP="00AF0A79">
      <w:bookmarkStart w:id="0" w:name="_GoBack"/>
      <w:bookmarkEnd w:id="0"/>
    </w:p>
    <w:p w:rsidR="00047558" w:rsidRPr="00047558" w:rsidRDefault="001A5D42" w:rsidP="00047558">
      <w:pPr>
        <w:ind w:firstLine="0"/>
        <w:rPr>
          <w:i/>
        </w:rPr>
      </w:pPr>
      <w:r w:rsidRPr="00AB77C7">
        <w:rPr>
          <w:i/>
        </w:rPr>
        <w:t>Zpracováno pro:</w:t>
      </w:r>
      <w:r w:rsidR="00047558">
        <w:rPr>
          <w:i/>
        </w:rPr>
        <w:t xml:space="preserve"> </w:t>
      </w:r>
      <w:r w:rsidR="00047558" w:rsidRPr="00047558">
        <w:rPr>
          <w:b/>
          <w:sz w:val="20"/>
          <w:szCs w:val="20"/>
        </w:rPr>
        <w:t>STATUTÁRNÍ MĚSTO ÚSTÍ NAD LABEM</w:t>
      </w:r>
    </w:p>
    <w:p w:rsidR="00047558" w:rsidRPr="00047558" w:rsidRDefault="00047558" w:rsidP="00047558">
      <w:pPr>
        <w:ind w:firstLine="1843"/>
        <w:rPr>
          <w:b/>
          <w:sz w:val="20"/>
          <w:szCs w:val="20"/>
        </w:rPr>
      </w:pPr>
      <w:r w:rsidRPr="00047558">
        <w:rPr>
          <w:noProof/>
          <w:sz w:val="20"/>
          <w:szCs w:val="20"/>
        </w:rPr>
        <w:t>Velká Hradební 2336/8, 401 00 Ústí nad Labem</w:t>
      </w:r>
    </w:p>
    <w:p w:rsidR="00047558" w:rsidRDefault="00047558" w:rsidP="00047558">
      <w:pPr>
        <w:ind w:firstLine="0"/>
        <w:rPr>
          <w:color w:val="000000"/>
        </w:rPr>
      </w:pPr>
      <w:r w:rsidRPr="00684854">
        <w:rPr>
          <w:b/>
          <w:noProof/>
          <w:sz w:val="20"/>
          <w:szCs w:val="20"/>
        </w:rPr>
        <w:drawing>
          <wp:anchor distT="0" distB="0" distL="114300" distR="114300" simplePos="0" relativeHeight="251667456" behindDoc="1" locked="0" layoutInCell="1" allowOverlap="1" wp14:anchorId="47ED8C9D" wp14:editId="7F382FAF">
            <wp:simplePos x="0" y="0"/>
            <wp:positionH relativeFrom="column">
              <wp:posOffset>1204044</wp:posOffset>
            </wp:positionH>
            <wp:positionV relativeFrom="paragraph">
              <wp:posOffset>66987</wp:posOffset>
            </wp:positionV>
            <wp:extent cx="784860" cy="671195"/>
            <wp:effectExtent l="19050" t="0" r="0" b="0"/>
            <wp:wrapTight wrapText="bothSides">
              <wp:wrapPolygon edited="0">
                <wp:start x="-524" y="0"/>
                <wp:lineTo x="-524" y="20844"/>
                <wp:lineTo x="21495" y="20844"/>
                <wp:lineTo x="21495" y="0"/>
                <wp:lineTo x="-524" y="0"/>
              </wp:wrapPolygon>
            </wp:wrapTight>
            <wp:docPr id="1"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p>
    <w:p w:rsidR="001A5D42" w:rsidRPr="00047558" w:rsidRDefault="001A5D42" w:rsidP="00047558">
      <w:pPr>
        <w:ind w:left="1134" w:firstLine="3119"/>
        <w:rPr>
          <w:color w:val="000000"/>
        </w:rPr>
      </w:pPr>
      <w:r w:rsidRPr="00AB77C7">
        <w:rPr>
          <w:rFonts w:ascii="Times New Roman" w:hAnsi="Times New Roman" w:cs="Times New Roman"/>
          <w:b/>
          <w:sz w:val="20"/>
          <w:szCs w:val="20"/>
        </w:rPr>
        <w:t>AZ CONSULT, spol. s r.o.</w:t>
      </w:r>
    </w:p>
    <w:p w:rsidR="001A5D42" w:rsidRPr="00AB77C7" w:rsidRDefault="003176A0" w:rsidP="001A5D42">
      <w:pPr>
        <w:ind w:left="6381"/>
        <w:rPr>
          <w:rFonts w:ascii="Times New Roman" w:hAnsi="Times New Roman" w:cs="Times New Roman"/>
          <w:b/>
          <w:sz w:val="16"/>
          <w:szCs w:val="16"/>
        </w:rPr>
      </w:pPr>
      <w:r>
        <w:rPr>
          <w:noProof/>
        </w:rPr>
        <w:pict>
          <v:shapetype id="_x0000_t202" coordsize="21600,21600" o:spt="202" path="m,l,21600r21600,l21600,xe">
            <v:stroke joinstyle="miter"/>
            <v:path gradientshapeok="t" o:connecttype="rect"/>
          </v:shapetype>
          <v:shape id="Text Box 21" o:spid="_x0000_s1026" type="#_x0000_t202" style="position:absolute;left:0;text-align:left;margin-left:360.95pt;margin-top:.35pt;width:101.45pt;height:21pt;z-index:2516567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" filled="f" stroked="f">
            <v:textbox style="mso-next-textbox:#Text Box 21;mso-fit-shape-to-text:t">
              <w:txbxContent>
                <w:p w:rsidR="00141EFD" w:rsidRPr="00D30ACF" w:rsidRDefault="00141EFD" w:rsidP="001A5D42">
                  <w:pPr>
                    <w:rPr>
                      <w:color w:val="0070C0"/>
                    </w:rPr>
                  </w:pPr>
                  <w:r>
                    <w:rPr>
                      <w:color w:val="0070C0"/>
                    </w:rPr>
                    <w:t>17/175</w:t>
                  </w:r>
                </w:p>
              </w:txbxContent>
            </v:textbox>
          </v:shape>
        </w:pict>
      </w:r>
    </w:p>
    <w:p w:rsidR="001A5D42" w:rsidRPr="00AB77C7" w:rsidRDefault="00C671A3" w:rsidP="001A5D42">
      <w:pPr>
        <w:ind w:left="6381" w:firstLine="0"/>
        <w:rPr>
          <w:rFonts w:ascii="Times New Roman" w:hAnsi="Times New Roman" w:cs="Times New Roman"/>
          <w:b/>
          <w:sz w:val="16"/>
          <w:szCs w:val="16"/>
        </w:rPr>
      </w:pPr>
      <w:r w:rsidRPr="00AB77C7">
        <w:rPr>
          <w:noProof/>
        </w:rPr>
        <w:drawing>
          <wp:anchor distT="0" distB="0" distL="114300" distR="114300" simplePos="0" relativeHeight="251649024" behindDoc="0" locked="0" layoutInCell="1" allowOverlap="1">
            <wp:simplePos x="0" y="0"/>
            <wp:positionH relativeFrom="column">
              <wp:posOffset>777073</wp:posOffset>
            </wp:positionH>
            <wp:positionV relativeFrom="paragraph">
              <wp:posOffset>299528</wp:posOffset>
            </wp:positionV>
            <wp:extent cx="641350" cy="288290"/>
            <wp:effectExtent l="0" t="0" r="6350" b="0"/>
            <wp:wrapNone/>
            <wp:docPr id="2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350" cy="288290"/>
                    </a:xfrm>
                    <a:prstGeom prst="rect">
                      <a:avLst/>
                    </a:prstGeom>
                    <a:noFill/>
                  </pic:spPr>
                </pic:pic>
              </a:graphicData>
            </a:graphic>
          </wp:anchor>
        </w:drawing>
      </w:r>
      <w:r w:rsidR="001A5D42" w:rsidRPr="00AB77C7">
        <w:rPr>
          <w:rFonts w:ascii="Times New Roman" w:hAnsi="Times New Roman" w:cs="Times New Roman"/>
          <w:b/>
          <w:sz w:val="16"/>
          <w:szCs w:val="16"/>
        </w:rPr>
        <w:t>Číslo zakázky………………………</w:t>
      </w:r>
      <w:proofErr w:type="gramStart"/>
      <w:r w:rsidR="001A5D42" w:rsidRPr="00AB77C7">
        <w:rPr>
          <w:rFonts w:ascii="Times New Roman" w:hAnsi="Times New Roman" w:cs="Times New Roman"/>
          <w:b/>
          <w:sz w:val="16"/>
          <w:szCs w:val="16"/>
        </w:rPr>
        <w:t>…..</w:t>
      </w:r>
      <w:proofErr w:type="gramEnd"/>
    </w:p>
    <w:p w:rsidR="001A5D42" w:rsidRPr="00AB77C7" w:rsidRDefault="003176A0" w:rsidP="001A5D42">
      <w:pPr>
        <w:ind w:left="6381" w:hanging="2"/>
        <w:rPr>
          <w:rFonts w:ascii="Times New Roman" w:hAnsi="Times New Roman" w:cs="Times New Roman"/>
          <w:b/>
          <w:sz w:val="20"/>
          <w:szCs w:val="20"/>
        </w:rPr>
      </w:pPr>
      <w:r>
        <w:rPr>
          <w:noProof/>
        </w:rPr>
        <w:pict>
          <v:shape id="Text Box 22" o:spid="_x0000_s1027" type="#_x0000_t202" style="position:absolute;left:0;text-align:left;margin-left:342.2pt;margin-top:8.95pt;width:99.3pt;height:21pt;z-index:25165772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rfuAIAAME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" filled="f" stroked="f">
            <v:textbox style="mso-next-textbox:#Text Box 22;mso-fit-shape-to-text:t">
              <w:txbxContent>
                <w:p w:rsidR="00141EFD" w:rsidRPr="00D30ACF" w:rsidRDefault="006923E3" w:rsidP="001A5D42">
                  <w:pPr>
                    <w:rPr>
                      <w:color w:val="0070C0"/>
                    </w:rPr>
                  </w:pPr>
                  <w:r>
                    <w:rPr>
                      <w:color w:val="0070C0"/>
                    </w:rPr>
                    <w:t>VI. 2018</w:t>
                  </w:r>
                </w:p>
              </w:txbxContent>
            </v:textbox>
          </v:shape>
        </w:pict>
      </w:r>
      <w:r w:rsidR="001A5D42" w:rsidRPr="00AB77C7">
        <w:rPr>
          <w:rFonts w:ascii="Times New Roman" w:hAnsi="Times New Roman" w:cs="Times New Roman"/>
          <w:b/>
          <w:sz w:val="20"/>
          <w:szCs w:val="20"/>
        </w:rPr>
        <w:t>Výrobek uvolněn k použití</w:t>
      </w:r>
    </w:p>
    <w:p w:rsidR="001A5D42" w:rsidRPr="00AB77C7" w:rsidRDefault="001A5D42" w:rsidP="001A5D42">
      <w:pPr>
        <w:ind w:left="6381"/>
        <w:rPr>
          <w:rFonts w:ascii="Times New Roman" w:hAnsi="Times New Roman" w:cs="Times New Roman"/>
          <w:b/>
          <w:sz w:val="12"/>
          <w:szCs w:val="12"/>
        </w:rPr>
      </w:pPr>
    </w:p>
    <w:p w:rsidR="001A5D42" w:rsidRPr="00AB77C7" w:rsidRDefault="001A5D42" w:rsidP="001A5D42">
      <w:pPr>
        <w:ind w:left="6381" w:hanging="2"/>
        <w:rPr>
          <w:rFonts w:ascii="Times New Roman" w:hAnsi="Times New Roman" w:cs="Times New Roman"/>
          <w:b/>
          <w:sz w:val="16"/>
          <w:szCs w:val="16"/>
        </w:rPr>
      </w:pPr>
      <w:r w:rsidRPr="00AB77C7">
        <w:rPr>
          <w:rFonts w:ascii="Times New Roman" w:hAnsi="Times New Roman" w:cs="Times New Roman"/>
          <w:b/>
          <w:sz w:val="16"/>
          <w:szCs w:val="16"/>
        </w:rPr>
        <w:t>Datum………………………………….</w:t>
      </w:r>
    </w:p>
    <w:p w:rsidR="00AB0505" w:rsidRPr="00AB77C7" w:rsidRDefault="00AB0505" w:rsidP="00AF0A79"/>
    <w:p w:rsidR="0019458F" w:rsidRDefault="0019458F" w:rsidP="001A5D42"/>
    <w:p w:rsidR="00047558" w:rsidRPr="00AB77C7" w:rsidRDefault="00047558" w:rsidP="001A5D42"/>
    <w:p w:rsidR="00B352E5" w:rsidRDefault="00B9009E">
      <w:pPr>
        <w:pStyle w:val="Obsah1"/>
        <w:rPr>
          <w:rFonts w:asciiTheme="minorHAnsi" w:eastAsiaTheme="minorEastAsia" w:hAnsiTheme="minorHAnsi" w:cstheme="minorBidi"/>
          <w:b w:val="0"/>
          <w:bCs w:val="0"/>
          <w:caps w:val="0"/>
          <w:noProof/>
          <w:sz w:val="22"/>
          <w:szCs w:val="22"/>
        </w:rPr>
      </w:pPr>
      <w:r w:rsidRPr="00A66C15">
        <w:rPr>
          <w:b w:val="0"/>
          <w:sz w:val="20"/>
          <w:szCs w:val="20"/>
        </w:rPr>
        <w:fldChar w:fldCharType="begin"/>
      </w:r>
      <w:r w:rsidR="002534C2" w:rsidRPr="00A66C15">
        <w:rPr>
          <w:b w:val="0"/>
          <w:sz w:val="20"/>
          <w:szCs w:val="20"/>
        </w:rPr>
        <w:instrText xml:space="preserve"> TOC \o "1-1" \h \z \t "Nadpis 2;2;Nadpis 3;3;Nadpis 4;4" </w:instrText>
      </w:r>
      <w:r w:rsidRPr="00A66C15">
        <w:rPr>
          <w:b w:val="0"/>
          <w:sz w:val="20"/>
          <w:szCs w:val="20"/>
        </w:rPr>
        <w:fldChar w:fldCharType="separate"/>
      </w:r>
      <w:hyperlink w:anchor="_Toc496251129" w:history="1">
        <w:r w:rsidR="00B352E5" w:rsidRPr="001059AB">
          <w:rPr>
            <w:rStyle w:val="Hypertextovodkaz"/>
            <w:noProof/>
          </w:rPr>
          <w:t>1</w:t>
        </w:r>
        <w:r w:rsidR="00B352E5">
          <w:rPr>
            <w:rFonts w:asciiTheme="minorHAnsi" w:eastAsiaTheme="minorEastAsia" w:hAnsiTheme="minorHAnsi" w:cstheme="minorBidi"/>
            <w:b w:val="0"/>
            <w:bCs w:val="0"/>
            <w:caps w:val="0"/>
            <w:noProof/>
            <w:sz w:val="22"/>
            <w:szCs w:val="22"/>
          </w:rPr>
          <w:tab/>
        </w:r>
        <w:r w:rsidR="00B352E5" w:rsidRPr="001059AB">
          <w:rPr>
            <w:rStyle w:val="Hypertextovodkaz"/>
            <w:noProof/>
          </w:rPr>
          <w:t>Identifikace stavby</w:t>
        </w:r>
        <w:r w:rsidR="00B352E5">
          <w:rPr>
            <w:noProof/>
            <w:webHidden/>
          </w:rPr>
          <w:tab/>
        </w:r>
        <w:r w:rsidR="00B352E5">
          <w:rPr>
            <w:noProof/>
            <w:webHidden/>
          </w:rPr>
          <w:fldChar w:fldCharType="begin"/>
        </w:r>
        <w:r w:rsidR="00B352E5">
          <w:rPr>
            <w:noProof/>
            <w:webHidden/>
          </w:rPr>
          <w:instrText xml:space="preserve"> PAGEREF _Toc496251129 \h </w:instrText>
        </w:r>
        <w:r w:rsidR="00B352E5">
          <w:rPr>
            <w:noProof/>
            <w:webHidden/>
          </w:rPr>
        </w:r>
        <w:r w:rsidR="00B352E5">
          <w:rPr>
            <w:noProof/>
            <w:webHidden/>
          </w:rPr>
          <w:fldChar w:fldCharType="separate"/>
        </w:r>
        <w:r w:rsidR="003176A0">
          <w:rPr>
            <w:noProof/>
            <w:webHidden/>
          </w:rPr>
          <w:t>3</w:t>
        </w:r>
        <w:r w:rsidR="00B352E5">
          <w:rPr>
            <w:noProof/>
            <w:webHidden/>
          </w:rPr>
          <w:fldChar w:fldCharType="end"/>
        </w:r>
      </w:hyperlink>
    </w:p>
    <w:p w:rsidR="00B352E5" w:rsidRDefault="003176A0">
      <w:pPr>
        <w:pStyle w:val="Obsah1"/>
        <w:rPr>
          <w:rFonts w:asciiTheme="minorHAnsi" w:eastAsiaTheme="minorEastAsia" w:hAnsiTheme="minorHAnsi" w:cstheme="minorBidi"/>
          <w:b w:val="0"/>
          <w:bCs w:val="0"/>
          <w:caps w:val="0"/>
          <w:noProof/>
          <w:sz w:val="22"/>
          <w:szCs w:val="22"/>
        </w:rPr>
      </w:pPr>
      <w:hyperlink w:anchor="_Toc496251130" w:history="1">
        <w:r w:rsidR="00B352E5" w:rsidRPr="001059AB">
          <w:rPr>
            <w:rStyle w:val="Hypertextovodkaz"/>
            <w:noProof/>
          </w:rPr>
          <w:t>2</w:t>
        </w:r>
        <w:r w:rsidR="00B352E5">
          <w:rPr>
            <w:rFonts w:asciiTheme="minorHAnsi" w:eastAsiaTheme="minorEastAsia" w:hAnsiTheme="minorHAnsi" w:cstheme="minorBidi"/>
            <w:b w:val="0"/>
            <w:bCs w:val="0"/>
            <w:caps w:val="0"/>
            <w:noProof/>
            <w:sz w:val="22"/>
            <w:szCs w:val="22"/>
          </w:rPr>
          <w:tab/>
        </w:r>
        <w:r w:rsidR="00B352E5" w:rsidRPr="001059AB">
          <w:rPr>
            <w:rStyle w:val="Hypertextovodkaz"/>
            <w:noProof/>
          </w:rPr>
          <w:t>Podklady, normy</w:t>
        </w:r>
        <w:r w:rsidR="00B352E5">
          <w:rPr>
            <w:noProof/>
            <w:webHidden/>
          </w:rPr>
          <w:tab/>
        </w:r>
        <w:r w:rsidR="00B352E5">
          <w:rPr>
            <w:noProof/>
            <w:webHidden/>
          </w:rPr>
          <w:fldChar w:fldCharType="begin"/>
        </w:r>
        <w:r w:rsidR="00B352E5">
          <w:rPr>
            <w:noProof/>
            <w:webHidden/>
          </w:rPr>
          <w:instrText xml:space="preserve"> PAGEREF _Toc496251130 \h </w:instrText>
        </w:r>
        <w:r w:rsidR="00B352E5">
          <w:rPr>
            <w:noProof/>
            <w:webHidden/>
          </w:rPr>
        </w:r>
        <w:r w:rsidR="00B352E5">
          <w:rPr>
            <w:noProof/>
            <w:webHidden/>
          </w:rPr>
          <w:fldChar w:fldCharType="separate"/>
        </w:r>
        <w:r>
          <w:rPr>
            <w:noProof/>
            <w:webHidden/>
          </w:rPr>
          <w:t>3</w:t>
        </w:r>
        <w:r w:rsidR="00B352E5">
          <w:rPr>
            <w:noProof/>
            <w:webHidden/>
          </w:rPr>
          <w:fldChar w:fldCharType="end"/>
        </w:r>
      </w:hyperlink>
    </w:p>
    <w:p w:rsidR="00B352E5" w:rsidRDefault="003176A0">
      <w:pPr>
        <w:pStyle w:val="Obsah1"/>
        <w:rPr>
          <w:rFonts w:asciiTheme="minorHAnsi" w:eastAsiaTheme="minorEastAsia" w:hAnsiTheme="minorHAnsi" w:cstheme="minorBidi"/>
          <w:b w:val="0"/>
          <w:bCs w:val="0"/>
          <w:caps w:val="0"/>
          <w:noProof/>
          <w:sz w:val="22"/>
          <w:szCs w:val="22"/>
        </w:rPr>
      </w:pPr>
      <w:hyperlink w:anchor="_Toc496251131" w:history="1">
        <w:r w:rsidR="00B352E5" w:rsidRPr="001059AB">
          <w:rPr>
            <w:rStyle w:val="Hypertextovodkaz"/>
            <w:noProof/>
          </w:rPr>
          <w:t>3</w:t>
        </w:r>
        <w:r w:rsidR="00B352E5">
          <w:rPr>
            <w:rFonts w:asciiTheme="minorHAnsi" w:eastAsiaTheme="minorEastAsia" w:hAnsiTheme="minorHAnsi" w:cstheme="minorBidi"/>
            <w:b w:val="0"/>
            <w:bCs w:val="0"/>
            <w:caps w:val="0"/>
            <w:noProof/>
            <w:sz w:val="22"/>
            <w:szCs w:val="22"/>
          </w:rPr>
          <w:tab/>
        </w:r>
        <w:r w:rsidR="00B352E5" w:rsidRPr="001059AB">
          <w:rPr>
            <w:rStyle w:val="Hypertextovodkaz"/>
            <w:noProof/>
          </w:rPr>
          <w:t>Zásady technického řešení</w:t>
        </w:r>
        <w:r w:rsidR="00B352E5">
          <w:rPr>
            <w:noProof/>
            <w:webHidden/>
          </w:rPr>
          <w:tab/>
        </w:r>
        <w:r w:rsidR="00B352E5">
          <w:rPr>
            <w:noProof/>
            <w:webHidden/>
          </w:rPr>
          <w:fldChar w:fldCharType="begin"/>
        </w:r>
        <w:r w:rsidR="00B352E5">
          <w:rPr>
            <w:noProof/>
            <w:webHidden/>
          </w:rPr>
          <w:instrText xml:space="preserve"> PAGEREF _Toc496251131 \h </w:instrText>
        </w:r>
        <w:r w:rsidR="00B352E5">
          <w:rPr>
            <w:noProof/>
            <w:webHidden/>
          </w:rPr>
        </w:r>
        <w:r w:rsidR="00B352E5">
          <w:rPr>
            <w:noProof/>
            <w:webHidden/>
          </w:rPr>
          <w:fldChar w:fldCharType="separate"/>
        </w:r>
        <w:r>
          <w:rPr>
            <w:noProof/>
            <w:webHidden/>
          </w:rPr>
          <w:t>4</w:t>
        </w:r>
        <w:r w:rsidR="00B352E5">
          <w:rPr>
            <w:noProof/>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2" w:history="1">
        <w:r w:rsidR="00B352E5" w:rsidRPr="001059AB">
          <w:rPr>
            <w:rStyle w:val="Hypertextovodkaz"/>
          </w:rPr>
          <w:t>3.1</w:t>
        </w:r>
        <w:r w:rsidR="00B352E5">
          <w:rPr>
            <w:rFonts w:asciiTheme="minorHAnsi" w:eastAsiaTheme="minorEastAsia" w:hAnsiTheme="minorHAnsi" w:cstheme="minorBidi"/>
            <w:b w:val="0"/>
            <w:smallCaps w:val="0"/>
            <w:sz w:val="22"/>
            <w:szCs w:val="22"/>
          </w:rPr>
          <w:tab/>
        </w:r>
        <w:r w:rsidR="00B352E5" w:rsidRPr="001059AB">
          <w:rPr>
            <w:rStyle w:val="Hypertextovodkaz"/>
          </w:rPr>
          <w:t>Popis prací</w:t>
        </w:r>
        <w:r w:rsidR="00B352E5">
          <w:rPr>
            <w:webHidden/>
          </w:rPr>
          <w:tab/>
        </w:r>
        <w:r w:rsidR="00B352E5">
          <w:rPr>
            <w:webHidden/>
          </w:rPr>
          <w:fldChar w:fldCharType="begin"/>
        </w:r>
        <w:r w:rsidR="00B352E5">
          <w:rPr>
            <w:webHidden/>
          </w:rPr>
          <w:instrText xml:space="preserve"> PAGEREF _Toc496251132 \h </w:instrText>
        </w:r>
        <w:r w:rsidR="00B352E5">
          <w:rPr>
            <w:webHidden/>
          </w:rPr>
        </w:r>
        <w:r w:rsidR="00B352E5">
          <w:rPr>
            <w:webHidden/>
          </w:rPr>
          <w:fldChar w:fldCharType="separate"/>
        </w:r>
        <w:r>
          <w:rPr>
            <w:webHidden/>
          </w:rPr>
          <w:t>4</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3" w:history="1">
        <w:r w:rsidR="00B352E5" w:rsidRPr="001059AB">
          <w:rPr>
            <w:rStyle w:val="Hypertextovodkaz"/>
          </w:rPr>
          <w:t>3.2</w:t>
        </w:r>
        <w:r w:rsidR="00B352E5">
          <w:rPr>
            <w:rFonts w:asciiTheme="minorHAnsi" w:eastAsiaTheme="minorEastAsia" w:hAnsiTheme="minorHAnsi" w:cstheme="minorBidi"/>
            <w:b w:val="0"/>
            <w:smallCaps w:val="0"/>
            <w:sz w:val="22"/>
            <w:szCs w:val="22"/>
          </w:rPr>
          <w:tab/>
        </w:r>
        <w:r w:rsidR="00B352E5" w:rsidRPr="001059AB">
          <w:rPr>
            <w:rStyle w:val="Hypertextovodkaz"/>
          </w:rPr>
          <w:t>Podmínky projektanta</w:t>
        </w:r>
        <w:r w:rsidR="00B352E5">
          <w:rPr>
            <w:webHidden/>
          </w:rPr>
          <w:tab/>
        </w:r>
        <w:r w:rsidR="00B352E5">
          <w:rPr>
            <w:webHidden/>
          </w:rPr>
          <w:fldChar w:fldCharType="begin"/>
        </w:r>
        <w:r w:rsidR="00B352E5">
          <w:rPr>
            <w:webHidden/>
          </w:rPr>
          <w:instrText xml:space="preserve"> PAGEREF _Toc496251133 \h </w:instrText>
        </w:r>
        <w:r w:rsidR="00B352E5">
          <w:rPr>
            <w:webHidden/>
          </w:rPr>
        </w:r>
        <w:r w:rsidR="00B352E5">
          <w:rPr>
            <w:webHidden/>
          </w:rPr>
          <w:fldChar w:fldCharType="separate"/>
        </w:r>
        <w:r>
          <w:rPr>
            <w:webHidden/>
          </w:rPr>
          <w:t>4</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4" w:history="1">
        <w:r w:rsidR="00B352E5" w:rsidRPr="001059AB">
          <w:rPr>
            <w:rStyle w:val="Hypertextovodkaz"/>
          </w:rPr>
          <w:t>3.3</w:t>
        </w:r>
        <w:r w:rsidR="00B352E5">
          <w:rPr>
            <w:rFonts w:asciiTheme="minorHAnsi" w:eastAsiaTheme="minorEastAsia" w:hAnsiTheme="minorHAnsi" w:cstheme="minorBidi"/>
            <w:b w:val="0"/>
            <w:smallCaps w:val="0"/>
            <w:sz w:val="22"/>
            <w:szCs w:val="22"/>
          </w:rPr>
          <w:tab/>
        </w:r>
        <w:r w:rsidR="00B352E5" w:rsidRPr="001059AB">
          <w:rPr>
            <w:rStyle w:val="Hypertextovodkaz"/>
          </w:rPr>
          <w:t>Postup prací</w:t>
        </w:r>
        <w:r w:rsidR="00B352E5">
          <w:rPr>
            <w:webHidden/>
          </w:rPr>
          <w:tab/>
        </w:r>
        <w:r w:rsidR="00B352E5">
          <w:rPr>
            <w:webHidden/>
          </w:rPr>
          <w:fldChar w:fldCharType="begin"/>
        </w:r>
        <w:r w:rsidR="00B352E5">
          <w:rPr>
            <w:webHidden/>
          </w:rPr>
          <w:instrText xml:space="preserve"> PAGEREF _Toc496251134 \h </w:instrText>
        </w:r>
        <w:r w:rsidR="00B352E5">
          <w:rPr>
            <w:webHidden/>
          </w:rPr>
        </w:r>
        <w:r w:rsidR="00B352E5">
          <w:rPr>
            <w:webHidden/>
          </w:rPr>
          <w:fldChar w:fldCharType="separate"/>
        </w:r>
        <w:r>
          <w:rPr>
            <w:webHidden/>
          </w:rPr>
          <w:t>5</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5" w:history="1">
        <w:r w:rsidR="00B352E5" w:rsidRPr="001059AB">
          <w:rPr>
            <w:rStyle w:val="Hypertextovodkaz"/>
          </w:rPr>
          <w:t>3.4</w:t>
        </w:r>
        <w:r w:rsidR="00B352E5">
          <w:rPr>
            <w:rFonts w:asciiTheme="minorHAnsi" w:eastAsiaTheme="minorEastAsia" w:hAnsiTheme="minorHAnsi" w:cstheme="minorBidi"/>
            <w:b w:val="0"/>
            <w:smallCaps w:val="0"/>
            <w:sz w:val="22"/>
            <w:szCs w:val="22"/>
          </w:rPr>
          <w:tab/>
        </w:r>
        <w:r w:rsidR="00B352E5" w:rsidRPr="001059AB">
          <w:rPr>
            <w:rStyle w:val="Hypertextovodkaz"/>
          </w:rPr>
          <w:t>Přípravné práce</w:t>
        </w:r>
        <w:r w:rsidR="00B352E5">
          <w:rPr>
            <w:webHidden/>
          </w:rPr>
          <w:tab/>
        </w:r>
        <w:r w:rsidR="00B352E5">
          <w:rPr>
            <w:webHidden/>
          </w:rPr>
          <w:fldChar w:fldCharType="begin"/>
        </w:r>
        <w:r w:rsidR="00B352E5">
          <w:rPr>
            <w:webHidden/>
          </w:rPr>
          <w:instrText xml:space="preserve"> PAGEREF _Toc496251135 \h </w:instrText>
        </w:r>
        <w:r w:rsidR="00B352E5">
          <w:rPr>
            <w:webHidden/>
          </w:rPr>
        </w:r>
        <w:r w:rsidR="00B352E5">
          <w:rPr>
            <w:webHidden/>
          </w:rPr>
          <w:fldChar w:fldCharType="separate"/>
        </w:r>
        <w:r>
          <w:rPr>
            <w:webHidden/>
          </w:rPr>
          <w:t>5</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6" w:history="1">
        <w:r w:rsidR="00B352E5" w:rsidRPr="001059AB">
          <w:rPr>
            <w:rStyle w:val="Hypertextovodkaz"/>
          </w:rPr>
          <w:t>3.5</w:t>
        </w:r>
        <w:r w:rsidR="00B352E5">
          <w:rPr>
            <w:rFonts w:asciiTheme="minorHAnsi" w:eastAsiaTheme="minorEastAsia" w:hAnsiTheme="minorHAnsi" w:cstheme="minorBidi"/>
            <w:b w:val="0"/>
            <w:smallCaps w:val="0"/>
            <w:sz w:val="22"/>
            <w:szCs w:val="22"/>
          </w:rPr>
          <w:tab/>
        </w:r>
        <w:r w:rsidR="00B352E5" w:rsidRPr="001059AB">
          <w:rPr>
            <w:rStyle w:val="Hypertextovodkaz"/>
          </w:rPr>
          <w:t>Částečné rozebrání zdi</w:t>
        </w:r>
        <w:r w:rsidR="00B352E5">
          <w:rPr>
            <w:webHidden/>
          </w:rPr>
          <w:tab/>
        </w:r>
        <w:r w:rsidR="00B352E5">
          <w:rPr>
            <w:webHidden/>
          </w:rPr>
          <w:fldChar w:fldCharType="begin"/>
        </w:r>
        <w:r w:rsidR="00B352E5">
          <w:rPr>
            <w:webHidden/>
          </w:rPr>
          <w:instrText xml:space="preserve"> PAGEREF _Toc496251136 \h </w:instrText>
        </w:r>
        <w:r w:rsidR="00B352E5">
          <w:rPr>
            <w:webHidden/>
          </w:rPr>
        </w:r>
        <w:r w:rsidR="00B352E5">
          <w:rPr>
            <w:webHidden/>
          </w:rPr>
          <w:fldChar w:fldCharType="separate"/>
        </w:r>
        <w:r>
          <w:rPr>
            <w:webHidden/>
          </w:rPr>
          <w:t>5</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7" w:history="1">
        <w:r w:rsidR="00B352E5" w:rsidRPr="001059AB">
          <w:rPr>
            <w:rStyle w:val="Hypertextovodkaz"/>
          </w:rPr>
          <w:t>3.6</w:t>
        </w:r>
        <w:r w:rsidR="00B352E5">
          <w:rPr>
            <w:rFonts w:asciiTheme="minorHAnsi" w:eastAsiaTheme="minorEastAsia" w:hAnsiTheme="minorHAnsi" w:cstheme="minorBidi"/>
            <w:b w:val="0"/>
            <w:smallCaps w:val="0"/>
            <w:sz w:val="22"/>
            <w:szCs w:val="22"/>
          </w:rPr>
          <w:tab/>
        </w:r>
        <w:r w:rsidR="00B352E5" w:rsidRPr="001059AB">
          <w:rPr>
            <w:rStyle w:val="Hypertextovodkaz"/>
          </w:rPr>
          <w:t>Výkopové práce, přezdění kamenného líce zdi a odlití dříku zdi</w:t>
        </w:r>
        <w:r w:rsidR="00B352E5">
          <w:rPr>
            <w:webHidden/>
          </w:rPr>
          <w:tab/>
        </w:r>
        <w:r w:rsidR="00B352E5">
          <w:rPr>
            <w:webHidden/>
          </w:rPr>
          <w:fldChar w:fldCharType="begin"/>
        </w:r>
        <w:r w:rsidR="00B352E5">
          <w:rPr>
            <w:webHidden/>
          </w:rPr>
          <w:instrText xml:space="preserve"> PAGEREF _Toc496251137 \h </w:instrText>
        </w:r>
        <w:r w:rsidR="00B352E5">
          <w:rPr>
            <w:webHidden/>
          </w:rPr>
        </w:r>
        <w:r w:rsidR="00B352E5">
          <w:rPr>
            <w:webHidden/>
          </w:rPr>
          <w:fldChar w:fldCharType="separate"/>
        </w:r>
        <w:r>
          <w:rPr>
            <w:webHidden/>
          </w:rPr>
          <w:t>5</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8" w:history="1">
        <w:r w:rsidR="00B352E5" w:rsidRPr="001059AB">
          <w:rPr>
            <w:rStyle w:val="Hypertextovodkaz"/>
          </w:rPr>
          <w:t>3.7</w:t>
        </w:r>
        <w:r w:rsidR="00B352E5">
          <w:rPr>
            <w:rFonts w:asciiTheme="minorHAnsi" w:eastAsiaTheme="minorEastAsia" w:hAnsiTheme="minorHAnsi" w:cstheme="minorBidi"/>
            <w:b w:val="0"/>
            <w:smallCaps w:val="0"/>
            <w:sz w:val="22"/>
            <w:szCs w:val="22"/>
          </w:rPr>
          <w:tab/>
        </w:r>
        <w:r w:rsidR="00B352E5" w:rsidRPr="001059AB">
          <w:rPr>
            <w:rStyle w:val="Hypertextovodkaz"/>
          </w:rPr>
          <w:t>Přespárováni stávající zdi</w:t>
        </w:r>
        <w:r w:rsidR="00B352E5">
          <w:rPr>
            <w:webHidden/>
          </w:rPr>
          <w:tab/>
        </w:r>
        <w:r w:rsidR="00B352E5">
          <w:rPr>
            <w:webHidden/>
          </w:rPr>
          <w:fldChar w:fldCharType="begin"/>
        </w:r>
        <w:r w:rsidR="00B352E5">
          <w:rPr>
            <w:webHidden/>
          </w:rPr>
          <w:instrText xml:space="preserve"> PAGEREF _Toc496251138 \h </w:instrText>
        </w:r>
        <w:r w:rsidR="00B352E5">
          <w:rPr>
            <w:webHidden/>
          </w:rPr>
        </w:r>
        <w:r w:rsidR="00B352E5">
          <w:rPr>
            <w:webHidden/>
          </w:rPr>
          <w:fldChar w:fldCharType="separate"/>
        </w:r>
        <w:r>
          <w:rPr>
            <w:webHidden/>
          </w:rPr>
          <w:t>6</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39" w:history="1">
        <w:r w:rsidR="00B352E5" w:rsidRPr="001059AB">
          <w:rPr>
            <w:rStyle w:val="Hypertextovodkaz"/>
          </w:rPr>
          <w:t>3.8</w:t>
        </w:r>
        <w:r w:rsidR="00B352E5">
          <w:rPr>
            <w:rFonts w:asciiTheme="minorHAnsi" w:eastAsiaTheme="minorEastAsia" w:hAnsiTheme="minorHAnsi" w:cstheme="minorBidi"/>
            <w:b w:val="0"/>
            <w:smallCaps w:val="0"/>
            <w:sz w:val="22"/>
            <w:szCs w:val="22"/>
          </w:rPr>
          <w:tab/>
        </w:r>
        <w:r w:rsidR="00B352E5" w:rsidRPr="001059AB">
          <w:rPr>
            <w:rStyle w:val="Hypertextovodkaz"/>
          </w:rPr>
          <w:t>Odvodnění rubu stávající zdi</w:t>
        </w:r>
        <w:r w:rsidR="00B352E5">
          <w:rPr>
            <w:webHidden/>
          </w:rPr>
          <w:tab/>
        </w:r>
        <w:r w:rsidR="00B352E5">
          <w:rPr>
            <w:webHidden/>
          </w:rPr>
          <w:fldChar w:fldCharType="begin"/>
        </w:r>
        <w:r w:rsidR="00B352E5">
          <w:rPr>
            <w:webHidden/>
          </w:rPr>
          <w:instrText xml:space="preserve"> PAGEREF _Toc496251139 \h </w:instrText>
        </w:r>
        <w:r w:rsidR="00B352E5">
          <w:rPr>
            <w:webHidden/>
          </w:rPr>
        </w:r>
        <w:r w:rsidR="00B352E5">
          <w:rPr>
            <w:webHidden/>
          </w:rPr>
          <w:fldChar w:fldCharType="separate"/>
        </w:r>
        <w:r>
          <w:rPr>
            <w:webHidden/>
          </w:rPr>
          <w:t>6</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40" w:history="1">
        <w:r w:rsidR="00B352E5" w:rsidRPr="001059AB">
          <w:rPr>
            <w:rStyle w:val="Hypertextovodkaz"/>
          </w:rPr>
          <w:t>3.9</w:t>
        </w:r>
        <w:r w:rsidR="00B352E5">
          <w:rPr>
            <w:rFonts w:asciiTheme="minorHAnsi" w:eastAsiaTheme="minorEastAsia" w:hAnsiTheme="minorHAnsi" w:cstheme="minorBidi"/>
            <w:b w:val="0"/>
            <w:smallCaps w:val="0"/>
            <w:sz w:val="22"/>
            <w:szCs w:val="22"/>
          </w:rPr>
          <w:tab/>
        </w:r>
        <w:r w:rsidR="00B352E5" w:rsidRPr="001059AB">
          <w:rPr>
            <w:rStyle w:val="Hypertextovodkaz"/>
          </w:rPr>
          <w:t>Zpětný zásyp</w:t>
        </w:r>
        <w:r w:rsidR="00B352E5">
          <w:rPr>
            <w:webHidden/>
          </w:rPr>
          <w:tab/>
        </w:r>
        <w:r w:rsidR="00B352E5">
          <w:rPr>
            <w:webHidden/>
          </w:rPr>
          <w:fldChar w:fldCharType="begin"/>
        </w:r>
        <w:r w:rsidR="00B352E5">
          <w:rPr>
            <w:webHidden/>
          </w:rPr>
          <w:instrText xml:space="preserve"> PAGEREF _Toc496251140 \h </w:instrText>
        </w:r>
        <w:r w:rsidR="00B352E5">
          <w:rPr>
            <w:webHidden/>
          </w:rPr>
        </w:r>
        <w:r w:rsidR="00B352E5">
          <w:rPr>
            <w:webHidden/>
          </w:rPr>
          <w:fldChar w:fldCharType="separate"/>
        </w:r>
        <w:r>
          <w:rPr>
            <w:webHidden/>
          </w:rPr>
          <w:t>7</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41" w:history="1">
        <w:r w:rsidR="00B352E5" w:rsidRPr="001059AB">
          <w:rPr>
            <w:rStyle w:val="Hypertextovodkaz"/>
          </w:rPr>
          <w:t>3.10</w:t>
        </w:r>
        <w:r w:rsidR="00B352E5">
          <w:rPr>
            <w:rFonts w:asciiTheme="minorHAnsi" w:eastAsiaTheme="minorEastAsia" w:hAnsiTheme="minorHAnsi" w:cstheme="minorBidi"/>
            <w:b w:val="0"/>
            <w:smallCaps w:val="0"/>
            <w:sz w:val="22"/>
            <w:szCs w:val="22"/>
          </w:rPr>
          <w:tab/>
        </w:r>
        <w:r w:rsidR="00B352E5" w:rsidRPr="001059AB">
          <w:rPr>
            <w:rStyle w:val="Hypertextovodkaz"/>
          </w:rPr>
          <w:t>Navracení původního oplocení na korunu zdi.</w:t>
        </w:r>
        <w:r w:rsidR="00B352E5">
          <w:rPr>
            <w:webHidden/>
          </w:rPr>
          <w:tab/>
        </w:r>
        <w:r w:rsidR="00B352E5">
          <w:rPr>
            <w:webHidden/>
          </w:rPr>
          <w:fldChar w:fldCharType="begin"/>
        </w:r>
        <w:r w:rsidR="00B352E5">
          <w:rPr>
            <w:webHidden/>
          </w:rPr>
          <w:instrText xml:space="preserve"> PAGEREF _Toc496251141 \h </w:instrText>
        </w:r>
        <w:r w:rsidR="00B352E5">
          <w:rPr>
            <w:webHidden/>
          </w:rPr>
        </w:r>
        <w:r w:rsidR="00B352E5">
          <w:rPr>
            <w:webHidden/>
          </w:rPr>
          <w:fldChar w:fldCharType="separate"/>
        </w:r>
        <w:r>
          <w:rPr>
            <w:webHidden/>
          </w:rPr>
          <w:t>7</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42" w:history="1">
        <w:r w:rsidR="00B352E5" w:rsidRPr="001059AB">
          <w:rPr>
            <w:rStyle w:val="Hypertextovodkaz"/>
          </w:rPr>
          <w:t>3.11</w:t>
        </w:r>
        <w:r w:rsidR="00B352E5">
          <w:rPr>
            <w:rFonts w:asciiTheme="minorHAnsi" w:eastAsiaTheme="minorEastAsia" w:hAnsiTheme="minorHAnsi" w:cstheme="minorBidi"/>
            <w:b w:val="0"/>
            <w:smallCaps w:val="0"/>
            <w:sz w:val="22"/>
            <w:szCs w:val="22"/>
          </w:rPr>
          <w:tab/>
        </w:r>
        <w:r w:rsidR="00B352E5" w:rsidRPr="001059AB">
          <w:rPr>
            <w:rStyle w:val="Hypertextovodkaz"/>
          </w:rPr>
          <w:t>Osazení povrchového odvodnění</w:t>
        </w:r>
        <w:r w:rsidR="00B352E5">
          <w:rPr>
            <w:webHidden/>
          </w:rPr>
          <w:tab/>
        </w:r>
        <w:r w:rsidR="00B352E5">
          <w:rPr>
            <w:webHidden/>
          </w:rPr>
          <w:fldChar w:fldCharType="begin"/>
        </w:r>
        <w:r w:rsidR="00B352E5">
          <w:rPr>
            <w:webHidden/>
          </w:rPr>
          <w:instrText xml:space="preserve"> PAGEREF _Toc496251142 \h </w:instrText>
        </w:r>
        <w:r w:rsidR="00B352E5">
          <w:rPr>
            <w:webHidden/>
          </w:rPr>
        </w:r>
        <w:r w:rsidR="00B352E5">
          <w:rPr>
            <w:webHidden/>
          </w:rPr>
          <w:fldChar w:fldCharType="separate"/>
        </w:r>
        <w:r>
          <w:rPr>
            <w:webHidden/>
          </w:rPr>
          <w:t>7</w:t>
        </w:r>
        <w:r w:rsidR="00B352E5">
          <w:rPr>
            <w:webHidden/>
          </w:rPr>
          <w:fldChar w:fldCharType="end"/>
        </w:r>
      </w:hyperlink>
    </w:p>
    <w:p w:rsidR="00B352E5" w:rsidRDefault="003176A0">
      <w:pPr>
        <w:pStyle w:val="Obsah2"/>
        <w:rPr>
          <w:rFonts w:asciiTheme="minorHAnsi" w:eastAsiaTheme="minorEastAsia" w:hAnsiTheme="minorHAnsi" w:cstheme="minorBidi"/>
          <w:b w:val="0"/>
          <w:smallCaps w:val="0"/>
          <w:sz w:val="22"/>
          <w:szCs w:val="22"/>
        </w:rPr>
      </w:pPr>
      <w:hyperlink w:anchor="_Toc496251143" w:history="1">
        <w:r w:rsidR="00B352E5" w:rsidRPr="001059AB">
          <w:rPr>
            <w:rStyle w:val="Hypertextovodkaz"/>
          </w:rPr>
          <w:t>3.12</w:t>
        </w:r>
        <w:r w:rsidR="00B352E5">
          <w:rPr>
            <w:rFonts w:asciiTheme="minorHAnsi" w:eastAsiaTheme="minorEastAsia" w:hAnsiTheme="minorHAnsi" w:cstheme="minorBidi"/>
            <w:b w:val="0"/>
            <w:smallCaps w:val="0"/>
            <w:sz w:val="22"/>
            <w:szCs w:val="22"/>
          </w:rPr>
          <w:tab/>
        </w:r>
        <w:r w:rsidR="00B352E5" w:rsidRPr="001059AB">
          <w:rPr>
            <w:rStyle w:val="Hypertextovodkaz"/>
          </w:rPr>
          <w:t>Navrácení do původního stavu</w:t>
        </w:r>
        <w:r w:rsidR="00B352E5">
          <w:rPr>
            <w:webHidden/>
          </w:rPr>
          <w:tab/>
        </w:r>
        <w:r w:rsidR="00B352E5">
          <w:rPr>
            <w:webHidden/>
          </w:rPr>
          <w:fldChar w:fldCharType="begin"/>
        </w:r>
        <w:r w:rsidR="00B352E5">
          <w:rPr>
            <w:webHidden/>
          </w:rPr>
          <w:instrText xml:space="preserve"> PAGEREF _Toc496251143 \h </w:instrText>
        </w:r>
        <w:r w:rsidR="00B352E5">
          <w:rPr>
            <w:webHidden/>
          </w:rPr>
        </w:r>
        <w:r w:rsidR="00B352E5">
          <w:rPr>
            <w:webHidden/>
          </w:rPr>
          <w:fldChar w:fldCharType="separate"/>
        </w:r>
        <w:r>
          <w:rPr>
            <w:webHidden/>
          </w:rPr>
          <w:t>7</w:t>
        </w:r>
        <w:r w:rsidR="00B352E5">
          <w:rPr>
            <w:webHidden/>
          </w:rPr>
          <w:fldChar w:fldCharType="end"/>
        </w:r>
      </w:hyperlink>
    </w:p>
    <w:p w:rsidR="00B352E5" w:rsidRDefault="003176A0">
      <w:pPr>
        <w:pStyle w:val="Obsah1"/>
        <w:rPr>
          <w:rFonts w:asciiTheme="minorHAnsi" w:eastAsiaTheme="minorEastAsia" w:hAnsiTheme="minorHAnsi" w:cstheme="minorBidi"/>
          <w:b w:val="0"/>
          <w:bCs w:val="0"/>
          <w:caps w:val="0"/>
          <w:noProof/>
          <w:sz w:val="22"/>
          <w:szCs w:val="22"/>
        </w:rPr>
      </w:pPr>
      <w:hyperlink w:anchor="_Toc496251144" w:history="1">
        <w:r w:rsidR="00B352E5" w:rsidRPr="001059AB">
          <w:rPr>
            <w:rStyle w:val="Hypertextovodkaz"/>
            <w:noProof/>
          </w:rPr>
          <w:t>4</w:t>
        </w:r>
        <w:r w:rsidR="00B352E5">
          <w:rPr>
            <w:rFonts w:asciiTheme="minorHAnsi" w:eastAsiaTheme="minorEastAsia" w:hAnsiTheme="minorHAnsi" w:cstheme="minorBidi"/>
            <w:b w:val="0"/>
            <w:bCs w:val="0"/>
            <w:caps w:val="0"/>
            <w:noProof/>
            <w:sz w:val="22"/>
            <w:szCs w:val="22"/>
          </w:rPr>
          <w:tab/>
        </w:r>
        <w:r w:rsidR="00B352E5" w:rsidRPr="001059AB">
          <w:rPr>
            <w:rStyle w:val="Hypertextovodkaz"/>
            <w:noProof/>
          </w:rPr>
          <w:t>Popis vlivu stavby na životní prostředí</w:t>
        </w:r>
        <w:r w:rsidR="00B352E5">
          <w:rPr>
            <w:noProof/>
            <w:webHidden/>
          </w:rPr>
          <w:tab/>
        </w:r>
        <w:r w:rsidR="00B352E5">
          <w:rPr>
            <w:noProof/>
            <w:webHidden/>
          </w:rPr>
          <w:fldChar w:fldCharType="begin"/>
        </w:r>
        <w:r w:rsidR="00B352E5">
          <w:rPr>
            <w:noProof/>
            <w:webHidden/>
          </w:rPr>
          <w:instrText xml:space="preserve"> PAGEREF _Toc496251144 \h </w:instrText>
        </w:r>
        <w:r w:rsidR="00B352E5">
          <w:rPr>
            <w:noProof/>
            <w:webHidden/>
          </w:rPr>
        </w:r>
        <w:r w:rsidR="00B352E5">
          <w:rPr>
            <w:noProof/>
            <w:webHidden/>
          </w:rPr>
          <w:fldChar w:fldCharType="separate"/>
        </w:r>
        <w:r>
          <w:rPr>
            <w:noProof/>
            <w:webHidden/>
          </w:rPr>
          <w:t>7</w:t>
        </w:r>
        <w:r w:rsidR="00B352E5">
          <w:rPr>
            <w:noProof/>
            <w:webHidden/>
          </w:rPr>
          <w:fldChar w:fldCharType="end"/>
        </w:r>
      </w:hyperlink>
    </w:p>
    <w:p w:rsidR="00B352E5" w:rsidRDefault="003176A0">
      <w:pPr>
        <w:pStyle w:val="Obsah1"/>
        <w:rPr>
          <w:rFonts w:asciiTheme="minorHAnsi" w:eastAsiaTheme="minorEastAsia" w:hAnsiTheme="minorHAnsi" w:cstheme="minorBidi"/>
          <w:b w:val="0"/>
          <w:bCs w:val="0"/>
          <w:caps w:val="0"/>
          <w:noProof/>
          <w:sz w:val="22"/>
          <w:szCs w:val="22"/>
        </w:rPr>
      </w:pPr>
      <w:hyperlink w:anchor="_Toc496251145" w:history="1">
        <w:r w:rsidR="00B352E5" w:rsidRPr="001059AB">
          <w:rPr>
            <w:rStyle w:val="Hypertextovodkaz"/>
            <w:noProof/>
          </w:rPr>
          <w:t>5</w:t>
        </w:r>
        <w:r w:rsidR="00B352E5">
          <w:rPr>
            <w:rFonts w:asciiTheme="minorHAnsi" w:eastAsiaTheme="minorEastAsia" w:hAnsiTheme="minorHAnsi" w:cstheme="minorBidi"/>
            <w:b w:val="0"/>
            <w:bCs w:val="0"/>
            <w:caps w:val="0"/>
            <w:noProof/>
            <w:sz w:val="22"/>
            <w:szCs w:val="22"/>
          </w:rPr>
          <w:tab/>
        </w:r>
        <w:r w:rsidR="00B352E5" w:rsidRPr="001059AB">
          <w:rPr>
            <w:rStyle w:val="Hypertextovodkaz"/>
            <w:noProof/>
          </w:rPr>
          <w:t>Péče o bezpečnost práce a technických zařízení</w:t>
        </w:r>
        <w:r w:rsidR="00B352E5">
          <w:rPr>
            <w:noProof/>
            <w:webHidden/>
          </w:rPr>
          <w:tab/>
        </w:r>
        <w:r w:rsidR="00B352E5">
          <w:rPr>
            <w:noProof/>
            <w:webHidden/>
          </w:rPr>
          <w:fldChar w:fldCharType="begin"/>
        </w:r>
        <w:r w:rsidR="00B352E5">
          <w:rPr>
            <w:noProof/>
            <w:webHidden/>
          </w:rPr>
          <w:instrText xml:space="preserve"> PAGEREF _Toc496251145 \h </w:instrText>
        </w:r>
        <w:r w:rsidR="00B352E5">
          <w:rPr>
            <w:noProof/>
            <w:webHidden/>
          </w:rPr>
        </w:r>
        <w:r w:rsidR="00B352E5">
          <w:rPr>
            <w:noProof/>
            <w:webHidden/>
          </w:rPr>
          <w:fldChar w:fldCharType="separate"/>
        </w:r>
        <w:r>
          <w:rPr>
            <w:noProof/>
            <w:webHidden/>
          </w:rPr>
          <w:t>8</w:t>
        </w:r>
        <w:r w:rsidR="00B352E5">
          <w:rPr>
            <w:noProof/>
            <w:webHidden/>
          </w:rPr>
          <w:fldChar w:fldCharType="end"/>
        </w:r>
      </w:hyperlink>
    </w:p>
    <w:p w:rsidR="00B352E5" w:rsidRDefault="003176A0">
      <w:pPr>
        <w:pStyle w:val="Obsah1"/>
        <w:rPr>
          <w:rFonts w:asciiTheme="minorHAnsi" w:eastAsiaTheme="minorEastAsia" w:hAnsiTheme="minorHAnsi" w:cstheme="minorBidi"/>
          <w:b w:val="0"/>
          <w:bCs w:val="0"/>
          <w:caps w:val="0"/>
          <w:noProof/>
          <w:sz w:val="22"/>
          <w:szCs w:val="22"/>
        </w:rPr>
      </w:pPr>
      <w:hyperlink w:anchor="_Toc496251146" w:history="1">
        <w:r w:rsidR="00B352E5" w:rsidRPr="001059AB">
          <w:rPr>
            <w:rStyle w:val="Hypertextovodkaz"/>
            <w:noProof/>
          </w:rPr>
          <w:t>6</w:t>
        </w:r>
        <w:r w:rsidR="00B352E5">
          <w:rPr>
            <w:rFonts w:asciiTheme="minorHAnsi" w:eastAsiaTheme="minorEastAsia" w:hAnsiTheme="minorHAnsi" w:cstheme="minorBidi"/>
            <w:b w:val="0"/>
            <w:bCs w:val="0"/>
            <w:caps w:val="0"/>
            <w:noProof/>
            <w:sz w:val="22"/>
            <w:szCs w:val="22"/>
          </w:rPr>
          <w:tab/>
        </w:r>
        <w:r w:rsidR="00B352E5" w:rsidRPr="001059AB">
          <w:rPr>
            <w:rStyle w:val="Hypertextovodkaz"/>
            <w:noProof/>
          </w:rPr>
          <w:t>Technické a kvalitativní podmínky</w:t>
        </w:r>
        <w:r w:rsidR="00B352E5">
          <w:rPr>
            <w:noProof/>
            <w:webHidden/>
          </w:rPr>
          <w:tab/>
        </w:r>
        <w:r w:rsidR="00B352E5">
          <w:rPr>
            <w:noProof/>
            <w:webHidden/>
          </w:rPr>
          <w:fldChar w:fldCharType="begin"/>
        </w:r>
        <w:r w:rsidR="00B352E5">
          <w:rPr>
            <w:noProof/>
            <w:webHidden/>
          </w:rPr>
          <w:instrText xml:space="preserve"> PAGEREF _Toc496251146 \h </w:instrText>
        </w:r>
        <w:r w:rsidR="00B352E5">
          <w:rPr>
            <w:noProof/>
            <w:webHidden/>
          </w:rPr>
        </w:r>
        <w:r w:rsidR="00B352E5">
          <w:rPr>
            <w:noProof/>
            <w:webHidden/>
          </w:rPr>
          <w:fldChar w:fldCharType="separate"/>
        </w:r>
        <w:r>
          <w:rPr>
            <w:noProof/>
            <w:webHidden/>
          </w:rPr>
          <w:t>8</w:t>
        </w:r>
        <w:r w:rsidR="00B352E5">
          <w:rPr>
            <w:noProof/>
            <w:webHidden/>
          </w:rPr>
          <w:fldChar w:fldCharType="end"/>
        </w:r>
      </w:hyperlink>
    </w:p>
    <w:p w:rsidR="000230DF" w:rsidRPr="00AB77C7" w:rsidRDefault="00B9009E" w:rsidP="00AF0A79">
      <w:pPr>
        <w:pStyle w:val="Nadpis1"/>
        <w:numPr>
          <w:ilvl w:val="0"/>
          <w:numId w:val="0"/>
        </w:numPr>
        <w:ind w:left="432"/>
        <w:rPr>
          <w:sz w:val="20"/>
          <w:szCs w:val="20"/>
        </w:rPr>
      </w:pPr>
      <w:r w:rsidRPr="00A66C15">
        <w:rPr>
          <w:b w:val="0"/>
          <w:sz w:val="20"/>
          <w:szCs w:val="20"/>
        </w:rPr>
        <w:fldChar w:fldCharType="end"/>
      </w:r>
      <w:bookmarkStart w:id="1" w:name="_Toc159270801"/>
    </w:p>
    <w:p w:rsidR="00AF3228" w:rsidRPr="00301243" w:rsidRDefault="000230DF" w:rsidP="00C37B03">
      <w:pPr>
        <w:pStyle w:val="Nadpis1"/>
      </w:pPr>
      <w:r w:rsidRPr="00AB77C7">
        <w:rPr>
          <w:szCs w:val="22"/>
        </w:rPr>
        <w:br w:type="page"/>
      </w:r>
      <w:bookmarkStart w:id="2" w:name="_Toc496251129"/>
      <w:bookmarkEnd w:id="1"/>
      <w:r w:rsidR="00C37B03" w:rsidRPr="00301243">
        <w:lastRenderedPageBreak/>
        <w:t>Identifikace stavby</w:t>
      </w:r>
      <w:bookmarkEnd w:id="2"/>
    </w:p>
    <w:p w:rsidR="00301243" w:rsidRPr="004A41EB" w:rsidRDefault="00301243" w:rsidP="00301243">
      <w:pPr>
        <w:ind w:firstLine="0"/>
        <w:rPr>
          <w:b/>
        </w:rPr>
      </w:pPr>
      <w:r w:rsidRPr="004A41EB">
        <w:rPr>
          <w:b/>
        </w:rPr>
        <w:t>Údaje o stavbě:</w:t>
      </w:r>
    </w:p>
    <w:p w:rsidR="00301243" w:rsidRPr="004A41EB" w:rsidRDefault="00301243" w:rsidP="00301243">
      <w:pPr>
        <w:ind w:left="2160" w:hanging="2160"/>
        <w:rPr>
          <w:b/>
          <w:caps/>
          <w:color w:val="000000"/>
        </w:rPr>
      </w:pPr>
      <w:r w:rsidRPr="004A41EB">
        <w:rPr>
          <w:i/>
          <w:color w:val="000000"/>
        </w:rPr>
        <w:t xml:space="preserve">název </w:t>
      </w:r>
      <w:proofErr w:type="gramStart"/>
      <w:r w:rsidRPr="004A41EB">
        <w:rPr>
          <w:i/>
          <w:color w:val="000000"/>
        </w:rPr>
        <w:t>stavby :</w:t>
      </w:r>
      <w:r w:rsidRPr="004A41EB">
        <w:rPr>
          <w:b/>
          <w:i/>
          <w:color w:val="000000"/>
        </w:rPr>
        <w:tab/>
      </w:r>
      <w:r w:rsidR="00047558" w:rsidRPr="00047558">
        <w:rPr>
          <w:b/>
          <w:szCs w:val="18"/>
        </w:rPr>
        <w:t>Opravy</w:t>
      </w:r>
      <w:proofErr w:type="gramEnd"/>
      <w:r w:rsidR="00047558" w:rsidRPr="00047558">
        <w:rPr>
          <w:b/>
          <w:szCs w:val="18"/>
        </w:rPr>
        <w:t xml:space="preserve"> opěrných zdí - PD</w:t>
      </w:r>
    </w:p>
    <w:p w:rsidR="00301243" w:rsidRPr="004A41EB" w:rsidRDefault="00301243" w:rsidP="00301243">
      <w:pPr>
        <w:ind w:firstLine="0"/>
        <w:rPr>
          <w:color w:val="000000"/>
        </w:rPr>
      </w:pPr>
      <w:r w:rsidRPr="004A41EB">
        <w:rPr>
          <w:i/>
          <w:color w:val="000000"/>
        </w:rPr>
        <w:t>místo stavby:</w:t>
      </w:r>
      <w:r w:rsidRPr="004A41EB">
        <w:rPr>
          <w:i/>
          <w:color w:val="000000"/>
        </w:rPr>
        <w:tab/>
      </w:r>
      <w:r w:rsidRPr="004A41EB">
        <w:rPr>
          <w:i/>
          <w:color w:val="000000"/>
        </w:rPr>
        <w:tab/>
      </w:r>
      <w:r w:rsidR="00047558">
        <w:rPr>
          <w:color w:val="000000"/>
        </w:rPr>
        <w:t>Ústí nad Labem</w:t>
      </w:r>
    </w:p>
    <w:p w:rsidR="00301243" w:rsidRPr="004A41EB" w:rsidRDefault="00301243" w:rsidP="00301243">
      <w:pPr>
        <w:spacing w:after="60"/>
        <w:ind w:firstLine="0"/>
        <w:rPr>
          <w:color w:val="000000"/>
        </w:rPr>
      </w:pPr>
      <w:r w:rsidRPr="004A41EB">
        <w:rPr>
          <w:i/>
          <w:color w:val="000000"/>
        </w:rPr>
        <w:t>katastrální území:</w:t>
      </w:r>
      <w:r w:rsidRPr="004A41EB">
        <w:rPr>
          <w:color w:val="000000"/>
        </w:rPr>
        <w:tab/>
      </w:r>
      <w:r w:rsidR="002E55A6" w:rsidRPr="002E55A6">
        <w:rPr>
          <w:color w:val="000000"/>
        </w:rPr>
        <w:t>Střekov</w:t>
      </w:r>
      <w:r w:rsidRPr="002E55A6">
        <w:rPr>
          <w:color w:val="000000"/>
        </w:rPr>
        <w:t xml:space="preserve">; číslo </w:t>
      </w:r>
      <w:proofErr w:type="spellStart"/>
      <w:r w:rsidRPr="002E55A6">
        <w:rPr>
          <w:color w:val="000000"/>
        </w:rPr>
        <w:t>k.ú</w:t>
      </w:r>
      <w:proofErr w:type="spellEnd"/>
      <w:r w:rsidRPr="002E55A6">
        <w:rPr>
          <w:color w:val="000000"/>
        </w:rPr>
        <w:t xml:space="preserve">. </w:t>
      </w:r>
      <w:r w:rsidR="00893538" w:rsidRPr="00893538">
        <w:rPr>
          <w:color w:val="000000"/>
        </w:rPr>
        <w:t>660043</w:t>
      </w:r>
    </w:p>
    <w:p w:rsidR="00301243" w:rsidRPr="004A41EB" w:rsidRDefault="00301243" w:rsidP="00301243">
      <w:pPr>
        <w:ind w:left="2127" w:hanging="2127"/>
        <w:rPr>
          <w:color w:val="000000"/>
        </w:rPr>
      </w:pPr>
      <w:r w:rsidRPr="00301243">
        <w:rPr>
          <w:i/>
          <w:color w:val="000000"/>
        </w:rPr>
        <w:t>dotčené pozemky:</w:t>
      </w:r>
      <w:r w:rsidRPr="00301243">
        <w:rPr>
          <w:i/>
          <w:color w:val="000000"/>
        </w:rPr>
        <w:tab/>
      </w:r>
      <w:proofErr w:type="spellStart"/>
      <w:r w:rsidRPr="00797B09">
        <w:rPr>
          <w:color w:val="000000"/>
        </w:rPr>
        <w:t>p.p.č</w:t>
      </w:r>
      <w:proofErr w:type="spellEnd"/>
      <w:r w:rsidRPr="00797B09">
        <w:rPr>
          <w:color w:val="000000"/>
        </w:rPr>
        <w:t>.: 3</w:t>
      </w:r>
      <w:r w:rsidR="00797B09" w:rsidRPr="00797B09">
        <w:rPr>
          <w:color w:val="000000"/>
        </w:rPr>
        <w:t>61, 387/1, 387/2</w:t>
      </w:r>
    </w:p>
    <w:p w:rsidR="00301243" w:rsidRPr="004A41EB" w:rsidRDefault="00301243" w:rsidP="00301243">
      <w:pPr>
        <w:ind w:left="2127" w:hanging="2127"/>
      </w:pPr>
      <w:r w:rsidRPr="004A41EB">
        <w:rPr>
          <w:i/>
          <w:color w:val="000000"/>
        </w:rPr>
        <w:t>předmět PD:</w:t>
      </w:r>
      <w:r w:rsidRPr="004A41EB">
        <w:rPr>
          <w:i/>
          <w:color w:val="000000"/>
        </w:rPr>
        <w:tab/>
      </w:r>
      <w:r w:rsidRPr="004A41EB">
        <w:rPr>
          <w:color w:val="000000"/>
        </w:rPr>
        <w:t xml:space="preserve">Oprava </w:t>
      </w:r>
      <w:r w:rsidR="00047558">
        <w:rPr>
          <w:color w:val="000000"/>
        </w:rPr>
        <w:t>opěrné zdí</w:t>
      </w:r>
    </w:p>
    <w:p w:rsidR="00301243" w:rsidRPr="004A41EB" w:rsidRDefault="00301243" w:rsidP="00301243">
      <w:pPr>
        <w:ind w:left="2127" w:hanging="2127"/>
        <w:rPr>
          <w:highlight w:val="yellow"/>
        </w:rPr>
      </w:pPr>
    </w:p>
    <w:p w:rsidR="00301243" w:rsidRPr="004A41EB" w:rsidRDefault="00301243" w:rsidP="00301243">
      <w:pPr>
        <w:ind w:left="2127" w:hanging="2127"/>
        <w:rPr>
          <w:i/>
          <w:color w:val="000000"/>
          <w:highlight w:val="yellow"/>
        </w:rPr>
      </w:pPr>
    </w:p>
    <w:p w:rsidR="00047558" w:rsidRDefault="00301243" w:rsidP="00047558">
      <w:pPr>
        <w:ind w:firstLine="0"/>
        <w:rPr>
          <w:b/>
        </w:rPr>
      </w:pPr>
      <w:r w:rsidRPr="00301243">
        <w:rPr>
          <w:b/>
        </w:rPr>
        <w:t>Údaje o stavebníkovi:</w:t>
      </w:r>
      <w:r w:rsidR="00047558">
        <w:rPr>
          <w:b/>
        </w:rPr>
        <w:t xml:space="preserve"> </w:t>
      </w:r>
    </w:p>
    <w:p w:rsidR="00047558" w:rsidRPr="00047558" w:rsidRDefault="00047558" w:rsidP="00047558">
      <w:pPr>
        <w:ind w:firstLine="2127"/>
        <w:rPr>
          <w:b/>
        </w:rPr>
      </w:pPr>
      <w:r w:rsidRPr="00047558">
        <w:rPr>
          <w:b/>
        </w:rPr>
        <w:t>STATUTÁRNÍ MĚSTO ÚSTÍ NAD LABEM</w:t>
      </w:r>
    </w:p>
    <w:p w:rsidR="00047558" w:rsidRPr="00047558" w:rsidRDefault="00047558" w:rsidP="00047558">
      <w:pPr>
        <w:ind w:firstLine="2127"/>
        <w:rPr>
          <w:b/>
        </w:rPr>
      </w:pPr>
      <w:r w:rsidRPr="00047558">
        <w:rPr>
          <w:noProof/>
        </w:rPr>
        <w:t>Velká Hradební 2336/8, 401 00 Ústí nad Labem</w:t>
      </w:r>
    </w:p>
    <w:p w:rsidR="00C37B03" w:rsidRPr="00301243" w:rsidRDefault="00047558" w:rsidP="00047558">
      <w:pPr>
        <w:ind w:left="2124" w:firstLine="2127"/>
        <w:rPr>
          <w:color w:val="000000"/>
        </w:rPr>
      </w:pPr>
      <w:r w:rsidRPr="00684854">
        <w:rPr>
          <w:b/>
          <w:noProof/>
          <w:sz w:val="20"/>
          <w:szCs w:val="20"/>
        </w:rPr>
        <w:drawing>
          <wp:anchor distT="0" distB="0" distL="114300" distR="114300" simplePos="0" relativeHeight="251657216" behindDoc="1" locked="0" layoutInCell="1" allowOverlap="1" wp14:anchorId="118E3251" wp14:editId="172CFECE">
            <wp:simplePos x="0" y="0"/>
            <wp:positionH relativeFrom="column">
              <wp:posOffset>1393920</wp:posOffset>
            </wp:positionH>
            <wp:positionV relativeFrom="paragraph">
              <wp:posOffset>118745</wp:posOffset>
            </wp:positionV>
            <wp:extent cx="784860" cy="671195"/>
            <wp:effectExtent l="19050" t="0" r="0" b="0"/>
            <wp:wrapTight wrapText="bothSides">
              <wp:wrapPolygon edited="0">
                <wp:start x="-524" y="0"/>
                <wp:lineTo x="-524" y="20844"/>
                <wp:lineTo x="21495" y="20844"/>
                <wp:lineTo x="21495" y="0"/>
                <wp:lineTo x="-524" y="0"/>
              </wp:wrapPolygon>
            </wp:wrapTight>
            <wp:docPr id="4"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p>
    <w:p w:rsidR="00C37B03" w:rsidRPr="00301243" w:rsidRDefault="00C37B03" w:rsidP="00047558">
      <w:pPr>
        <w:ind w:firstLine="2127"/>
        <w:rPr>
          <w:i/>
          <w:color w:val="000000"/>
        </w:rPr>
      </w:pPr>
      <w:r w:rsidRPr="00301243">
        <w:rPr>
          <w:i/>
          <w:color w:val="000000"/>
        </w:rPr>
        <w:tab/>
      </w:r>
      <w:r w:rsidRPr="00301243">
        <w:rPr>
          <w:i/>
          <w:color w:val="000000"/>
        </w:rPr>
        <w:tab/>
      </w:r>
      <w:r w:rsidRPr="00301243">
        <w:rPr>
          <w:i/>
          <w:color w:val="000000"/>
        </w:rPr>
        <w:tab/>
      </w:r>
    </w:p>
    <w:p w:rsidR="00207896" w:rsidRDefault="00207896" w:rsidP="00047558">
      <w:pPr>
        <w:ind w:firstLine="2127"/>
        <w:rPr>
          <w:b/>
          <w:highlight w:val="yellow"/>
        </w:rPr>
      </w:pPr>
    </w:p>
    <w:p w:rsidR="00047558" w:rsidRDefault="00047558" w:rsidP="00C37B03">
      <w:pPr>
        <w:ind w:firstLine="0"/>
        <w:rPr>
          <w:b/>
          <w:highlight w:val="yellow"/>
        </w:rPr>
      </w:pPr>
    </w:p>
    <w:p w:rsidR="00047558" w:rsidRPr="00301243" w:rsidRDefault="00047558" w:rsidP="00C37B03">
      <w:pPr>
        <w:ind w:firstLine="0"/>
        <w:rPr>
          <w:b/>
          <w:highlight w:val="yellow"/>
        </w:rPr>
      </w:pPr>
    </w:p>
    <w:p w:rsidR="00C37B03" w:rsidRPr="00301243" w:rsidRDefault="00C37B03" w:rsidP="00C37B03">
      <w:pPr>
        <w:ind w:firstLine="0"/>
        <w:rPr>
          <w:b/>
        </w:rPr>
      </w:pPr>
      <w:r w:rsidRPr="00301243">
        <w:rPr>
          <w:b/>
        </w:rPr>
        <w:t>Údaje o zpracovateli projektové dokumentace:</w:t>
      </w:r>
    </w:p>
    <w:p w:rsidR="00C37B03" w:rsidRPr="00301243" w:rsidRDefault="00C37B03" w:rsidP="00C37B03">
      <w:pPr>
        <w:ind w:firstLine="0"/>
        <w:rPr>
          <w:color w:val="000000"/>
        </w:rPr>
      </w:pPr>
      <w:r w:rsidRPr="00301243">
        <w:rPr>
          <w:i/>
          <w:color w:val="000000"/>
        </w:rPr>
        <w:t>Zpracovatel:</w:t>
      </w:r>
      <w:r w:rsidRPr="00301243">
        <w:rPr>
          <w:i/>
          <w:color w:val="000000"/>
        </w:rPr>
        <w:tab/>
      </w:r>
      <w:r w:rsidRPr="00301243">
        <w:rPr>
          <w:i/>
          <w:color w:val="000000"/>
        </w:rPr>
        <w:tab/>
      </w:r>
      <w:r w:rsidRPr="00301243">
        <w:rPr>
          <w:b/>
          <w:color w:val="000000"/>
        </w:rPr>
        <w:t>AZ Consult</w:t>
      </w:r>
      <w:r w:rsidRPr="00301243">
        <w:rPr>
          <w:color w:val="000000"/>
        </w:rPr>
        <w:t xml:space="preserve"> </w:t>
      </w:r>
      <w:r w:rsidRPr="00301243">
        <w:rPr>
          <w:b/>
          <w:color w:val="000000"/>
        </w:rPr>
        <w:t>spol. s r.o.</w:t>
      </w:r>
    </w:p>
    <w:p w:rsidR="00C37B03" w:rsidRPr="00301243" w:rsidRDefault="00C37B03" w:rsidP="00C37B03">
      <w:pPr>
        <w:rPr>
          <w:color w:val="000000"/>
        </w:rPr>
      </w:pPr>
      <w:r w:rsidRPr="00301243">
        <w:rPr>
          <w:i/>
          <w:color w:val="000000"/>
        </w:rPr>
        <w:tab/>
      </w:r>
      <w:r w:rsidRPr="00301243">
        <w:rPr>
          <w:i/>
          <w:color w:val="000000"/>
        </w:rPr>
        <w:tab/>
      </w:r>
      <w:r w:rsidRPr="00301243">
        <w:rPr>
          <w:i/>
          <w:color w:val="000000"/>
        </w:rPr>
        <w:tab/>
      </w:r>
      <w:r w:rsidRPr="00301243">
        <w:rPr>
          <w:color w:val="000000"/>
        </w:rPr>
        <w:t>Klíšská 12</w:t>
      </w:r>
    </w:p>
    <w:p w:rsidR="00C37B03" w:rsidRPr="00301243" w:rsidRDefault="00770426" w:rsidP="00C37B03">
      <w:pPr>
        <w:pStyle w:val="Zpat"/>
        <w:tabs>
          <w:tab w:val="clear" w:pos="4536"/>
          <w:tab w:val="clear" w:pos="9072"/>
        </w:tabs>
        <w:rPr>
          <w:color w:val="000000"/>
        </w:rPr>
      </w:pPr>
      <w:r w:rsidRPr="00301243">
        <w:rPr>
          <w:color w:val="000000"/>
        </w:rPr>
        <w:t xml:space="preserve">                        </w:t>
      </w:r>
      <w:r w:rsidR="00C37B03" w:rsidRPr="00301243">
        <w:rPr>
          <w:color w:val="000000"/>
        </w:rPr>
        <w:t>400 01 Ústí nad Labem</w:t>
      </w:r>
    </w:p>
    <w:p w:rsidR="00C37B03" w:rsidRPr="00301243" w:rsidRDefault="00C37B03" w:rsidP="00C37B03">
      <w:pPr>
        <w:pStyle w:val="Zpat"/>
        <w:tabs>
          <w:tab w:val="clear" w:pos="4536"/>
          <w:tab w:val="clear" w:pos="9072"/>
        </w:tabs>
        <w:rPr>
          <w:color w:val="000000"/>
        </w:rPr>
      </w:pPr>
      <w:r w:rsidRPr="00301243">
        <w:rPr>
          <w:color w:val="000000"/>
        </w:rPr>
        <w:tab/>
      </w:r>
      <w:r w:rsidRPr="00301243">
        <w:rPr>
          <w:color w:val="000000"/>
        </w:rPr>
        <w:tab/>
      </w:r>
      <w:r w:rsidRPr="00301243">
        <w:rPr>
          <w:color w:val="000000"/>
        </w:rPr>
        <w:tab/>
        <w:t>IČO: 44567430, DIČ: CZ 44567430</w:t>
      </w:r>
    </w:p>
    <w:p w:rsidR="00C37B03" w:rsidRPr="00301243" w:rsidRDefault="00C37B03" w:rsidP="00C37B03">
      <w:pPr>
        <w:pStyle w:val="Zpat"/>
        <w:tabs>
          <w:tab w:val="clear" w:pos="4536"/>
          <w:tab w:val="clear" w:pos="9072"/>
        </w:tabs>
        <w:rPr>
          <w:color w:val="000000"/>
        </w:rPr>
      </w:pPr>
    </w:p>
    <w:p w:rsidR="00C37B03" w:rsidRPr="00301243" w:rsidRDefault="00C37B03" w:rsidP="00C37B03">
      <w:pPr>
        <w:ind w:firstLine="0"/>
        <w:rPr>
          <w:color w:val="000000"/>
        </w:rPr>
      </w:pPr>
      <w:proofErr w:type="spellStart"/>
      <w:r w:rsidRPr="00301243">
        <w:rPr>
          <w:i/>
          <w:color w:val="000000"/>
        </w:rPr>
        <w:t>Zodpov</w:t>
      </w:r>
      <w:proofErr w:type="spellEnd"/>
      <w:r w:rsidRPr="00301243">
        <w:rPr>
          <w:i/>
          <w:color w:val="000000"/>
        </w:rPr>
        <w:t>. projektant:</w:t>
      </w:r>
      <w:r w:rsidRPr="00301243">
        <w:rPr>
          <w:i/>
          <w:color w:val="000000"/>
        </w:rPr>
        <w:tab/>
      </w:r>
      <w:r w:rsidRPr="00301243">
        <w:rPr>
          <w:color w:val="000000"/>
        </w:rPr>
        <w:t>Ing. Martin Komín (</w:t>
      </w:r>
      <w:proofErr w:type="spellStart"/>
      <w:r w:rsidRPr="00301243">
        <w:rPr>
          <w:color w:val="000000"/>
        </w:rPr>
        <w:t>č.a</w:t>
      </w:r>
      <w:proofErr w:type="spellEnd"/>
      <w:r w:rsidRPr="00301243">
        <w:rPr>
          <w:color w:val="000000"/>
        </w:rPr>
        <w:t>. 0401577)</w:t>
      </w:r>
    </w:p>
    <w:p w:rsidR="0073014B" w:rsidRPr="00301243" w:rsidRDefault="0073014B" w:rsidP="0073014B">
      <w:pPr>
        <w:ind w:firstLine="0"/>
        <w:rPr>
          <w:color w:val="000000"/>
        </w:rPr>
      </w:pPr>
      <w:r w:rsidRPr="00301243">
        <w:rPr>
          <w:i/>
          <w:color w:val="000000"/>
        </w:rPr>
        <w:t>Vypracoval:</w:t>
      </w:r>
      <w:r w:rsidRPr="00301243">
        <w:rPr>
          <w:i/>
          <w:color w:val="000000"/>
        </w:rPr>
        <w:tab/>
      </w:r>
      <w:r w:rsidRPr="00301243">
        <w:rPr>
          <w:i/>
          <w:color w:val="000000"/>
        </w:rPr>
        <w:tab/>
      </w:r>
      <w:r w:rsidR="0075790D">
        <w:rPr>
          <w:color w:val="000000"/>
        </w:rPr>
        <w:t>Ing. Evžen Pšeničný</w:t>
      </w:r>
    </w:p>
    <w:p w:rsidR="00C37B03" w:rsidRPr="00301243" w:rsidRDefault="009E686E" w:rsidP="00C37B03">
      <w:pPr>
        <w:ind w:firstLine="0"/>
        <w:rPr>
          <w:color w:val="000000"/>
        </w:rPr>
      </w:pPr>
      <w:r w:rsidRPr="00301243">
        <w:rPr>
          <w:i/>
          <w:color w:val="000000"/>
        </w:rPr>
        <w:t>Kontr</w:t>
      </w:r>
      <w:r w:rsidR="00C37B03" w:rsidRPr="00301243">
        <w:rPr>
          <w:i/>
          <w:color w:val="000000"/>
        </w:rPr>
        <w:t>o</w:t>
      </w:r>
      <w:r w:rsidRPr="00301243">
        <w:rPr>
          <w:i/>
          <w:color w:val="000000"/>
        </w:rPr>
        <w:t>lo</w:t>
      </w:r>
      <w:r w:rsidR="00C37B03" w:rsidRPr="00301243">
        <w:rPr>
          <w:i/>
          <w:color w:val="000000"/>
        </w:rPr>
        <w:t>val:</w:t>
      </w:r>
      <w:r w:rsidR="00C37B03" w:rsidRPr="00301243">
        <w:rPr>
          <w:i/>
          <w:color w:val="000000"/>
        </w:rPr>
        <w:tab/>
      </w:r>
      <w:r w:rsidR="00C37B03" w:rsidRPr="00301243">
        <w:rPr>
          <w:i/>
          <w:color w:val="000000"/>
        </w:rPr>
        <w:tab/>
      </w:r>
      <w:r w:rsidR="00C37B03" w:rsidRPr="00301243">
        <w:rPr>
          <w:color w:val="000000"/>
        </w:rPr>
        <w:t xml:space="preserve">Ing. </w:t>
      </w:r>
      <w:r w:rsidR="0075790D">
        <w:rPr>
          <w:color w:val="000000"/>
        </w:rPr>
        <w:t>Jakub Šíma</w:t>
      </w:r>
    </w:p>
    <w:p w:rsidR="00E866ED" w:rsidRPr="00301243" w:rsidRDefault="00E866ED" w:rsidP="00E866ED">
      <w:pPr>
        <w:pStyle w:val="Nadpis1"/>
        <w:numPr>
          <w:ilvl w:val="0"/>
          <w:numId w:val="0"/>
        </w:numPr>
        <w:ind w:left="432"/>
      </w:pPr>
      <w:bookmarkStart w:id="3" w:name="_Toc262993279"/>
      <w:bookmarkStart w:id="4" w:name="_Toc262994576"/>
      <w:bookmarkStart w:id="5" w:name="_Toc290479151"/>
      <w:bookmarkStart w:id="6" w:name="_Toc345659603"/>
      <w:bookmarkStart w:id="7" w:name="_Toc347227622"/>
    </w:p>
    <w:p w:rsidR="00E866ED" w:rsidRPr="00301243" w:rsidRDefault="00E866ED" w:rsidP="00E866ED">
      <w:pPr>
        <w:pStyle w:val="Nadpis1"/>
      </w:pPr>
      <w:bookmarkStart w:id="8" w:name="_Toc496251130"/>
      <w:r w:rsidRPr="00301243">
        <w:t>Podklady, normy</w:t>
      </w:r>
      <w:bookmarkEnd w:id="3"/>
      <w:bookmarkEnd w:id="4"/>
      <w:bookmarkEnd w:id="5"/>
      <w:bookmarkEnd w:id="6"/>
      <w:bookmarkEnd w:id="7"/>
      <w:bookmarkEnd w:id="8"/>
    </w:p>
    <w:p w:rsidR="00301243" w:rsidRPr="0028496A" w:rsidRDefault="00301243" w:rsidP="00301243">
      <w:pPr>
        <w:ind w:firstLine="349"/>
      </w:pPr>
      <w:r w:rsidRPr="0028496A">
        <w:t>[1]</w:t>
      </w:r>
      <w:r w:rsidRPr="0028496A">
        <w:tab/>
        <w:t>Geodetické zaměření stávajícího stavu, AZ Consult spol s r.o.</w:t>
      </w:r>
      <w:r w:rsidR="00E63C7B">
        <w:t>, 2017</w:t>
      </w:r>
    </w:p>
    <w:p w:rsidR="00301243" w:rsidRDefault="00301243" w:rsidP="0075790D">
      <w:pPr>
        <w:ind w:left="709" w:hanging="360"/>
      </w:pPr>
      <w:r w:rsidRPr="0028496A">
        <w:t>[2]</w:t>
      </w:r>
      <w:r w:rsidR="0075790D">
        <w:rPr>
          <w:lang w:val="en-US"/>
        </w:rPr>
        <w:t xml:space="preserve"> </w:t>
      </w:r>
      <w:r w:rsidR="0075790D" w:rsidRPr="0075790D">
        <w:t>Výzva</w:t>
      </w:r>
      <w:r w:rsidR="0075790D">
        <w:rPr>
          <w:lang w:val="en-US"/>
        </w:rPr>
        <w:t xml:space="preserve"> k </w:t>
      </w:r>
      <w:r w:rsidR="0075790D">
        <w:t xml:space="preserve">podání </w:t>
      </w:r>
      <w:r w:rsidR="00A73AA5">
        <w:t>nabídky na</w:t>
      </w:r>
      <w:r w:rsidR="0075790D">
        <w:t xml:space="preserve"> plnění veřejné zakázky malého rozsahu na služby, Statutární město Ústí nad Labem, 2017</w:t>
      </w:r>
    </w:p>
    <w:p w:rsidR="00A73AA5" w:rsidRDefault="00A73AA5" w:rsidP="00A73AA5">
      <w:pPr>
        <w:ind w:left="709" w:hanging="360"/>
      </w:pPr>
      <w:r w:rsidRPr="0028496A">
        <w:t>[3]</w:t>
      </w:r>
      <w:r w:rsidR="002E55A6">
        <w:t xml:space="preserve"> </w:t>
      </w:r>
      <w:r>
        <w:t>Fotodokumentace a zakreslení zájmového území, Statutární město Ústí nad Labem, 2017</w:t>
      </w:r>
    </w:p>
    <w:p w:rsidR="00301243" w:rsidRPr="0028496A" w:rsidRDefault="00301243" w:rsidP="00301243">
      <w:pPr>
        <w:ind w:firstLine="360"/>
      </w:pPr>
      <w:r w:rsidRPr="0028496A">
        <w:t>[</w:t>
      </w:r>
      <w:r w:rsidR="00E63C7B">
        <w:t>4</w:t>
      </w:r>
      <w:r w:rsidRPr="0028496A">
        <w:t>]</w:t>
      </w:r>
      <w:r w:rsidRPr="0028496A">
        <w:tab/>
        <w:t>ČSN 73 0037 – Zemní tlak na stavební konstrukce</w:t>
      </w:r>
    </w:p>
    <w:p w:rsidR="00301243" w:rsidRPr="0028496A" w:rsidRDefault="00301243" w:rsidP="00301243">
      <w:pPr>
        <w:ind w:firstLine="360"/>
      </w:pPr>
      <w:r w:rsidRPr="0028496A">
        <w:t>[</w:t>
      </w:r>
      <w:r w:rsidR="00E63C7B">
        <w:t>5</w:t>
      </w:r>
      <w:r w:rsidRPr="0028496A">
        <w:t>]</w:t>
      </w:r>
      <w:r w:rsidRPr="0028496A">
        <w:tab/>
        <w:t>ČSN 73 3050 – Zemní práce, všeobecné ustanovení</w:t>
      </w:r>
    </w:p>
    <w:p w:rsidR="00301243" w:rsidRPr="0028496A" w:rsidRDefault="00301243" w:rsidP="00301243">
      <w:pPr>
        <w:ind w:firstLine="360"/>
      </w:pPr>
      <w:r w:rsidRPr="0028496A">
        <w:t>[</w:t>
      </w:r>
      <w:r w:rsidR="00E63C7B">
        <w:t>6</w:t>
      </w:r>
      <w:r w:rsidRPr="0028496A">
        <w:t>]</w:t>
      </w:r>
      <w:r w:rsidRPr="0028496A">
        <w:tab/>
        <w:t>Vyjádření správců inženýrských sítí</w:t>
      </w:r>
    </w:p>
    <w:p w:rsidR="001D4EE0" w:rsidRPr="00301243" w:rsidRDefault="001D4EE0" w:rsidP="001D4EE0">
      <w:pPr>
        <w:ind w:firstLine="360"/>
        <w:rPr>
          <w:highlight w:val="yellow"/>
        </w:rPr>
      </w:pPr>
    </w:p>
    <w:p w:rsidR="00770426" w:rsidRPr="00301243" w:rsidRDefault="00770426" w:rsidP="001D4EE0">
      <w:pPr>
        <w:ind w:firstLine="360"/>
        <w:rPr>
          <w:highlight w:val="yellow"/>
        </w:rPr>
      </w:pPr>
    </w:p>
    <w:p w:rsidR="005B399A" w:rsidRPr="00301243" w:rsidRDefault="005B399A" w:rsidP="00AF0A79">
      <w:pPr>
        <w:rPr>
          <w:highlight w:val="yellow"/>
        </w:rPr>
      </w:pPr>
    </w:p>
    <w:p w:rsidR="005B399A" w:rsidRPr="00301243" w:rsidRDefault="00A60BD8" w:rsidP="00C60355">
      <w:pPr>
        <w:pStyle w:val="Nadpis1"/>
      </w:pPr>
      <w:r w:rsidRPr="00301243">
        <w:rPr>
          <w:highlight w:val="yellow"/>
        </w:rPr>
        <w:br w:type="page"/>
      </w:r>
      <w:bookmarkStart w:id="9" w:name="_Toc496251131"/>
      <w:r w:rsidR="00C60355" w:rsidRPr="00301243">
        <w:lastRenderedPageBreak/>
        <w:t>Zásady technického řešení</w:t>
      </w:r>
      <w:bookmarkEnd w:id="9"/>
    </w:p>
    <w:p w:rsidR="0054354E" w:rsidRPr="00301243" w:rsidRDefault="0054354E" w:rsidP="0054354E">
      <w:pPr>
        <w:ind w:firstLine="426"/>
        <w:rPr>
          <w:color w:val="000000"/>
        </w:rPr>
      </w:pPr>
      <w:r w:rsidRPr="00301243">
        <w:t>Stavební objekt řeší opravu</w:t>
      </w:r>
      <w:r w:rsidR="00301243" w:rsidRPr="00301243">
        <w:t xml:space="preserve"> původní </w:t>
      </w:r>
      <w:r w:rsidR="00ED1B5A">
        <w:t>opěrné</w:t>
      </w:r>
      <w:r w:rsidR="00301243" w:rsidRPr="00301243">
        <w:t xml:space="preserve"> zdi</w:t>
      </w:r>
      <w:r w:rsidRPr="00301243">
        <w:t xml:space="preserve"> </w:t>
      </w:r>
      <w:r w:rsidR="00ED1B5A">
        <w:t xml:space="preserve">v ul. </w:t>
      </w:r>
      <w:r w:rsidR="00141EFD">
        <w:t>Jeseninova</w:t>
      </w:r>
      <w:r w:rsidR="00ED1B5A">
        <w:t xml:space="preserve"> v Ústí nad Labem.</w:t>
      </w:r>
    </w:p>
    <w:p w:rsidR="00FB4FC0" w:rsidRDefault="0054354E" w:rsidP="00FB4FC0">
      <w:pPr>
        <w:ind w:firstLine="426"/>
        <w:rPr>
          <w:color w:val="000000"/>
        </w:rPr>
      </w:pPr>
      <w:r w:rsidRPr="00017CC6">
        <w:rPr>
          <w:color w:val="000000"/>
        </w:rPr>
        <w:t>Jedná se o</w:t>
      </w:r>
      <w:r w:rsidR="003F2015">
        <w:rPr>
          <w:color w:val="000000"/>
        </w:rPr>
        <w:t xml:space="preserve"> </w:t>
      </w:r>
      <w:r w:rsidR="00B226DE" w:rsidRPr="00017CC6">
        <w:rPr>
          <w:color w:val="000000"/>
        </w:rPr>
        <w:t>opravu</w:t>
      </w:r>
      <w:r w:rsidRPr="00017CC6">
        <w:rPr>
          <w:color w:val="000000"/>
        </w:rPr>
        <w:t xml:space="preserve"> stávají</w:t>
      </w:r>
      <w:r w:rsidR="00301243" w:rsidRPr="00017CC6">
        <w:rPr>
          <w:color w:val="000000"/>
        </w:rPr>
        <w:t xml:space="preserve">cí </w:t>
      </w:r>
      <w:r w:rsidR="00ED1B5A">
        <w:rPr>
          <w:color w:val="000000"/>
        </w:rPr>
        <w:t>opěrné zdi</w:t>
      </w:r>
      <w:r w:rsidR="00364103">
        <w:rPr>
          <w:color w:val="000000"/>
        </w:rPr>
        <w:t xml:space="preserve"> lokálním</w:t>
      </w:r>
      <w:r w:rsidR="004F224C">
        <w:rPr>
          <w:color w:val="000000"/>
        </w:rPr>
        <w:t xml:space="preserve"> pře</w:t>
      </w:r>
      <w:r w:rsidR="0067252C">
        <w:rPr>
          <w:color w:val="000000"/>
        </w:rPr>
        <w:t xml:space="preserve">zděním, celoplošným </w:t>
      </w:r>
      <w:proofErr w:type="spellStart"/>
      <w:r w:rsidR="0067252C">
        <w:rPr>
          <w:color w:val="000000"/>
        </w:rPr>
        <w:t>přespárování</w:t>
      </w:r>
      <w:r w:rsidR="004F224C">
        <w:rPr>
          <w:color w:val="000000"/>
        </w:rPr>
        <w:t>m</w:t>
      </w:r>
      <w:proofErr w:type="spellEnd"/>
      <w:r w:rsidR="004F224C">
        <w:rPr>
          <w:color w:val="000000"/>
        </w:rPr>
        <w:t xml:space="preserve"> v degradovaném úseku</w:t>
      </w:r>
      <w:r w:rsidR="00FB4FC0">
        <w:rPr>
          <w:color w:val="000000"/>
        </w:rPr>
        <w:t xml:space="preserve"> a montáž odvodňovacích betonových žlabu</w:t>
      </w:r>
      <w:r w:rsidR="00141EFD">
        <w:rPr>
          <w:color w:val="000000"/>
        </w:rPr>
        <w:t xml:space="preserve"> pro povrchové odvodnění</w:t>
      </w:r>
      <w:r w:rsidR="00FB4FC0">
        <w:rPr>
          <w:color w:val="000000"/>
        </w:rPr>
        <w:t xml:space="preserve"> podél obrubníku</w:t>
      </w:r>
      <w:r w:rsidR="004F224C">
        <w:rPr>
          <w:color w:val="000000"/>
        </w:rPr>
        <w:t>,</w:t>
      </w:r>
      <w:r w:rsidR="00FB4FC0">
        <w:rPr>
          <w:color w:val="000000"/>
        </w:rPr>
        <w:t xml:space="preserve"> v místě vysazených stromů.</w:t>
      </w:r>
    </w:p>
    <w:p w:rsidR="00FB4FC0" w:rsidRPr="009A25A0" w:rsidRDefault="00FB4FC0" w:rsidP="00ED1B5A">
      <w:pPr>
        <w:ind w:firstLine="426"/>
        <w:rPr>
          <w:color w:val="000000"/>
        </w:rPr>
      </w:pPr>
    </w:p>
    <w:p w:rsidR="00E242B1" w:rsidRPr="00301243" w:rsidRDefault="00E242B1" w:rsidP="004C010B">
      <w:pPr>
        <w:ind w:firstLine="0"/>
        <w:rPr>
          <w:highlight w:val="yellow"/>
        </w:rPr>
      </w:pPr>
    </w:p>
    <w:p w:rsidR="00E242B1" w:rsidRPr="00017CC6" w:rsidRDefault="00A60BD8" w:rsidP="00A60BD8">
      <w:pPr>
        <w:pStyle w:val="Nadpis2"/>
      </w:pPr>
      <w:bookmarkStart w:id="10" w:name="_Toc496251132"/>
      <w:r w:rsidRPr="00017CC6">
        <w:t>Popis prací</w:t>
      </w:r>
      <w:bookmarkEnd w:id="10"/>
    </w:p>
    <w:p w:rsidR="00925A2D" w:rsidRDefault="005856E2" w:rsidP="00925A2D">
      <w:pPr>
        <w:ind w:firstLine="426"/>
        <w:rPr>
          <w:b/>
          <w:i/>
        </w:rPr>
      </w:pPr>
      <w:r>
        <w:rPr>
          <w:b/>
          <w:i/>
        </w:rPr>
        <w:t>Opěrná zeď</w:t>
      </w:r>
    </w:p>
    <w:p w:rsidR="00106336" w:rsidRDefault="00106336" w:rsidP="00925A2D">
      <w:pPr>
        <w:ind w:firstLine="426"/>
      </w:pPr>
    </w:p>
    <w:p w:rsidR="00D96DA5" w:rsidRDefault="00925A2D" w:rsidP="00141EFD">
      <w:pPr>
        <w:ind w:firstLine="426"/>
      </w:pPr>
      <w:r w:rsidRPr="00925A2D">
        <w:t>Stávající opěrná zeď</w:t>
      </w:r>
      <w:r w:rsidR="003F2015">
        <w:t xml:space="preserve"> z lomového kamene</w:t>
      </w:r>
      <w:r w:rsidR="00106336">
        <w:t xml:space="preserve"> </w:t>
      </w:r>
      <w:r w:rsidR="00141EFD">
        <w:t>s</w:t>
      </w:r>
      <w:r w:rsidR="00106336">
        <w:t> </w:t>
      </w:r>
      <w:r w:rsidR="00141EFD">
        <w:t>betonovou</w:t>
      </w:r>
      <w:r w:rsidR="00106336">
        <w:t xml:space="preserve"> římsou</w:t>
      </w:r>
      <w:r>
        <w:t xml:space="preserve"> dlouhá</w:t>
      </w:r>
      <w:r w:rsidR="00106336">
        <w:t xml:space="preserve"> </w:t>
      </w:r>
      <w:r w:rsidR="003F2015">
        <w:t>42,29</w:t>
      </w:r>
      <w:r w:rsidR="00106336">
        <w:t xml:space="preserve"> </w:t>
      </w:r>
      <w:r>
        <w:t>m</w:t>
      </w:r>
      <w:r w:rsidR="00141EFD">
        <w:t>. Zeď situovaná na pozemcích č. 361 ve vlastnictví stavebníka, č.387/1, 387/2</w:t>
      </w:r>
      <w:r w:rsidR="003F2015">
        <w:t>, 388</w:t>
      </w:r>
      <w:r w:rsidR="00141EFD">
        <w:t xml:space="preserve"> ve soukromém vlastnictví.</w:t>
      </w:r>
    </w:p>
    <w:p w:rsidR="00925A2D" w:rsidRPr="00925A2D" w:rsidRDefault="00141EFD" w:rsidP="00141EFD">
      <w:pPr>
        <w:ind w:firstLine="426"/>
      </w:pPr>
      <w:r>
        <w:t>Zeď</w:t>
      </w:r>
      <w:r w:rsidR="003F2015">
        <w:t xml:space="preserve"> ve staničení 0,005 7</w:t>
      </w:r>
      <w:r>
        <w:t xml:space="preserve"> </w:t>
      </w:r>
      <w:r w:rsidR="00925A2D">
        <w:t>má dřív opravený úsek v délce 7,5 m. Opravený úsek vizuálně</w:t>
      </w:r>
      <w:r w:rsidR="00106336">
        <w:t xml:space="preserve"> ne</w:t>
      </w:r>
      <w:r w:rsidR="00925A2D">
        <w:t xml:space="preserve">jeví žádné známky porušení ani poškození, má odvodnění rubu zdí. </w:t>
      </w:r>
      <w:r w:rsidR="00106336">
        <w:t xml:space="preserve">Do stávajícího opraveného úseku zdi nebude proveden žádný stavební zásah. </w:t>
      </w:r>
      <w:r w:rsidR="00925A2D">
        <w:t xml:space="preserve">    </w:t>
      </w:r>
    </w:p>
    <w:p w:rsidR="00106336" w:rsidRDefault="00106336" w:rsidP="00017CC6">
      <w:pPr>
        <w:ind w:firstLine="426"/>
      </w:pPr>
    </w:p>
    <w:p w:rsidR="00F865BE" w:rsidRDefault="00ED1B5A" w:rsidP="00F865BE">
      <w:pPr>
        <w:ind w:firstLine="426"/>
      </w:pPr>
      <w:r>
        <w:t xml:space="preserve">Stářím </w:t>
      </w:r>
      <w:r w:rsidR="00943A2E">
        <w:t>zdiva</w:t>
      </w:r>
      <w:r w:rsidR="00446BBC">
        <w:t>, existence revizní šachty v blízkostí za rubem zdi</w:t>
      </w:r>
      <w:r w:rsidR="00943A2E">
        <w:t xml:space="preserve"> a pravděpodobně</w:t>
      </w:r>
      <w:r w:rsidR="005856E2">
        <w:t xml:space="preserve"> postrádáním odvodnění rubů zdi a</w:t>
      </w:r>
      <w:r w:rsidR="00943A2E">
        <w:t xml:space="preserve"> </w:t>
      </w:r>
      <w:r w:rsidR="00446BBC">
        <w:t xml:space="preserve">následně </w:t>
      </w:r>
      <w:r w:rsidR="00943A2E">
        <w:t xml:space="preserve">působením </w:t>
      </w:r>
      <w:r>
        <w:t>srážkových vod</w:t>
      </w:r>
      <w:r w:rsidR="00943A2E">
        <w:t xml:space="preserve"> na rub zdiva došlo k jeho poškození (</w:t>
      </w:r>
      <w:r>
        <w:t>vyválení</w:t>
      </w:r>
      <w:r w:rsidR="00106336">
        <w:t xml:space="preserve"> líců zdí</w:t>
      </w:r>
      <w:r w:rsidR="00943A2E">
        <w:t>)</w:t>
      </w:r>
      <w:r w:rsidR="00106336">
        <w:t xml:space="preserve"> v délce 3 m vedle betonového schodiště</w:t>
      </w:r>
      <w:r w:rsidR="00943A2E">
        <w:t>.</w:t>
      </w:r>
      <w:r w:rsidR="005856E2">
        <w:t xml:space="preserve"> Rub stávající zdi v délce 5,7 m</w:t>
      </w:r>
      <w:r w:rsidR="00446BBC">
        <w:t xml:space="preserve"> (od betonového schodiště do dřív opraveného úseku) bude</w:t>
      </w:r>
      <w:r w:rsidR="005856E2">
        <w:t xml:space="preserve"> rozebrán na 0,6 m. V místě</w:t>
      </w:r>
      <w:r w:rsidR="00943A2E">
        <w:t xml:space="preserve"> </w:t>
      </w:r>
      <w:r w:rsidR="00183E40">
        <w:t>kaverny</w:t>
      </w:r>
      <w:r w:rsidR="00446BBC">
        <w:t xml:space="preserve"> narušený</w:t>
      </w:r>
      <w:r w:rsidR="005856E2">
        <w:t xml:space="preserve"> líc zdi bude přezděn</w:t>
      </w:r>
      <w:r w:rsidR="00FB522F">
        <w:t xml:space="preserve"> z</w:t>
      </w:r>
      <w:r w:rsidR="00446BBC">
        <w:t xml:space="preserve"> </w:t>
      </w:r>
      <w:r w:rsidR="00446BBC" w:rsidRPr="00CD3B63">
        <w:t>čedičových lomových kamenů na vazbu režného zdiva</w:t>
      </w:r>
      <w:r w:rsidR="005856E2">
        <w:t>.</w:t>
      </w:r>
      <w:r w:rsidR="00F865BE">
        <w:t xml:space="preserve"> </w:t>
      </w:r>
      <w:r w:rsidR="00F865BE" w:rsidRPr="00CD3B63">
        <w:t xml:space="preserve">Odvodnění rubu zdi bude </w:t>
      </w:r>
      <w:r w:rsidR="00F865BE">
        <w:t>pomocí drenáže, provedené jádrovým vrtáním přes tělo zdí.</w:t>
      </w:r>
    </w:p>
    <w:p w:rsidR="00106336" w:rsidRDefault="005856E2" w:rsidP="004E0FC5">
      <w:pPr>
        <w:ind w:firstLine="426"/>
      </w:pPr>
      <w:r>
        <w:t xml:space="preserve"> Následně</w:t>
      </w:r>
      <w:r w:rsidR="00925A2D">
        <w:t xml:space="preserve"> bude</w:t>
      </w:r>
      <w:r>
        <w:t xml:space="preserve"> </w:t>
      </w:r>
      <w:r w:rsidR="00925A2D">
        <w:t>vyb</w:t>
      </w:r>
      <w:r w:rsidR="00106336">
        <w:t xml:space="preserve">etonován dřík zdí a římsa a osazeno </w:t>
      </w:r>
      <w:r w:rsidR="00B25F87">
        <w:t>nové</w:t>
      </w:r>
      <w:r w:rsidR="00106336">
        <w:t xml:space="preserve"> oplocení</w:t>
      </w:r>
      <w:r w:rsidR="00B25F87">
        <w:t xml:space="preserve"> v délce 6,11 m</w:t>
      </w:r>
      <w:r w:rsidR="00106336">
        <w:t>.</w:t>
      </w:r>
    </w:p>
    <w:p w:rsidR="00925A2D" w:rsidRDefault="00446BBC" w:rsidP="00141EFD">
      <w:pPr>
        <w:ind w:firstLine="426"/>
      </w:pPr>
      <w:r>
        <w:t xml:space="preserve"> Opěrná </w:t>
      </w:r>
      <w:r w:rsidR="000438AC">
        <w:t>zeď od</w:t>
      </w:r>
      <w:r>
        <w:t xml:space="preserve"> garáží</w:t>
      </w:r>
      <w:r w:rsidR="000438AC">
        <w:t xml:space="preserve"> (situované</w:t>
      </w:r>
      <w:r>
        <w:t xml:space="preserve"> na pozemků č. 387/2</w:t>
      </w:r>
      <w:r w:rsidR="000438AC">
        <w:t>)</w:t>
      </w:r>
      <w:r w:rsidR="003F2015">
        <w:t xml:space="preserve"> směrem k betonovému schodišti</w:t>
      </w:r>
      <w:r w:rsidR="000438AC">
        <w:t xml:space="preserve"> v délce 10,28 m</w:t>
      </w:r>
      <w:r w:rsidR="00F865BE">
        <w:t xml:space="preserve"> postrádá odvodnění rubu zdi a</w:t>
      </w:r>
      <w:r w:rsidR="000438AC">
        <w:t xml:space="preserve"> vizuálně </w:t>
      </w:r>
      <w:r w:rsidR="00F865BE">
        <w:t>j</w:t>
      </w:r>
      <w:r w:rsidR="000438AC">
        <w:t>eví</w:t>
      </w:r>
      <w:r w:rsidR="00DD3361">
        <w:t xml:space="preserve"> povrchové známky</w:t>
      </w:r>
      <w:r w:rsidR="00F865BE">
        <w:t xml:space="preserve"> </w:t>
      </w:r>
      <w:r w:rsidR="000438AC">
        <w:t>porušení jako trhliny v</w:t>
      </w:r>
      <w:r w:rsidR="00F865BE">
        <w:t> </w:t>
      </w:r>
      <w:r w:rsidR="000438AC">
        <w:t>spárách</w:t>
      </w:r>
      <w:r w:rsidR="00F865BE">
        <w:t xml:space="preserve"> a</w:t>
      </w:r>
      <w:r w:rsidR="00323BA0">
        <w:t xml:space="preserve"> částečné vypadaní </w:t>
      </w:r>
      <w:r w:rsidR="00DD3361">
        <w:t>omítky</w:t>
      </w:r>
      <w:r w:rsidR="00F865BE">
        <w:t xml:space="preserve"> ze spár. </w:t>
      </w:r>
    </w:p>
    <w:p w:rsidR="00FB4FC0" w:rsidRDefault="00F865BE" w:rsidP="00FB4FC0">
      <w:pPr>
        <w:ind w:firstLine="426"/>
      </w:pPr>
      <w:r>
        <w:t xml:space="preserve">Poškozený líc zdiva </w:t>
      </w:r>
      <w:r w:rsidR="00943A2E">
        <w:t>v </w:t>
      </w:r>
      <w:r>
        <w:t>rozsahu</w:t>
      </w:r>
      <w:r w:rsidR="00943A2E">
        <w:t xml:space="preserve"> </w:t>
      </w:r>
      <w:r w:rsidR="005856E2">
        <w:t xml:space="preserve">10,28 </w:t>
      </w:r>
      <w:r w:rsidR="00141EFD">
        <w:t>m bude</w:t>
      </w:r>
      <w:r w:rsidR="00943A2E">
        <w:t xml:space="preserve"> </w:t>
      </w:r>
      <w:r>
        <w:t>přespárován</w:t>
      </w:r>
      <w:r w:rsidR="00943A2E">
        <w:t>.</w:t>
      </w:r>
      <w:r>
        <w:t xml:space="preserve"> Přespárováni bude provedeno v cele pohledové ploše</w:t>
      </w:r>
      <w:r w:rsidR="00183E40">
        <w:t xml:space="preserve"> do hloubky 80 mm</w:t>
      </w:r>
      <w:r>
        <w:t xml:space="preserve"> </w:t>
      </w:r>
      <w:r w:rsidR="00141EFD">
        <w:t>se</w:t>
      </w:r>
      <w:r>
        <w:t> zásahem pod terén min. 0,3 m.</w:t>
      </w:r>
      <w:r w:rsidR="00FB4FC0">
        <w:t xml:space="preserve"> </w:t>
      </w:r>
      <w:r w:rsidR="00FB4FC0" w:rsidRPr="00CD3B63">
        <w:t xml:space="preserve">Odvodnění rubu zdi bude </w:t>
      </w:r>
      <w:r w:rsidR="00FB4FC0">
        <w:t>pomocí drenáže, provedené jádrovým vrtáním přes tělo zdí.</w:t>
      </w:r>
    </w:p>
    <w:p w:rsidR="00FB4FC0" w:rsidRDefault="00FB4FC0" w:rsidP="00FB4FC0">
      <w:pPr>
        <w:ind w:firstLine="426"/>
      </w:pPr>
    </w:p>
    <w:p w:rsidR="00FB4FC0" w:rsidRDefault="00FB4FC0" w:rsidP="00FB4FC0">
      <w:pPr>
        <w:ind w:firstLine="426"/>
        <w:rPr>
          <w:b/>
          <w:i/>
          <w:color w:val="000000"/>
        </w:rPr>
      </w:pPr>
      <w:r>
        <w:rPr>
          <w:b/>
          <w:i/>
          <w:color w:val="000000"/>
        </w:rPr>
        <w:t>Odvodňovací</w:t>
      </w:r>
      <w:r w:rsidRPr="00FB4FC0">
        <w:rPr>
          <w:b/>
          <w:i/>
          <w:color w:val="000000"/>
        </w:rPr>
        <w:t xml:space="preserve"> </w:t>
      </w:r>
      <w:r>
        <w:rPr>
          <w:b/>
          <w:i/>
          <w:color w:val="000000"/>
        </w:rPr>
        <w:t>betonové</w:t>
      </w:r>
      <w:r w:rsidRPr="00FB4FC0">
        <w:rPr>
          <w:b/>
          <w:i/>
          <w:color w:val="000000"/>
        </w:rPr>
        <w:t xml:space="preserve"> žlab</w:t>
      </w:r>
      <w:r>
        <w:rPr>
          <w:b/>
          <w:i/>
          <w:color w:val="000000"/>
        </w:rPr>
        <w:t>y</w:t>
      </w:r>
    </w:p>
    <w:p w:rsidR="00FB4FC0" w:rsidRDefault="00FB4FC0" w:rsidP="00FB4FC0">
      <w:pPr>
        <w:ind w:firstLine="426"/>
        <w:rPr>
          <w:b/>
          <w:i/>
          <w:color w:val="000000"/>
        </w:rPr>
      </w:pPr>
    </w:p>
    <w:p w:rsidR="00FB4FC0" w:rsidRPr="00FB4FC0" w:rsidRDefault="000A30CD" w:rsidP="00FB4FC0">
      <w:pPr>
        <w:ind w:firstLine="426"/>
        <w:rPr>
          <w:color w:val="000000"/>
        </w:rPr>
      </w:pPr>
      <w:r>
        <w:rPr>
          <w:color w:val="000000"/>
        </w:rPr>
        <w:t>U a</w:t>
      </w:r>
      <w:r w:rsidR="00FB4FC0">
        <w:rPr>
          <w:color w:val="000000"/>
        </w:rPr>
        <w:t>s</w:t>
      </w:r>
      <w:r>
        <w:rPr>
          <w:color w:val="000000"/>
        </w:rPr>
        <w:t>faltové</w:t>
      </w:r>
      <w:r w:rsidR="00FB4FC0">
        <w:rPr>
          <w:color w:val="000000"/>
        </w:rPr>
        <w:t xml:space="preserve"> komunikace</w:t>
      </w:r>
      <w:r>
        <w:rPr>
          <w:color w:val="000000"/>
        </w:rPr>
        <w:t xml:space="preserve"> a </w:t>
      </w:r>
      <w:r w:rsidR="00FB4FC0">
        <w:rPr>
          <w:color w:val="000000"/>
        </w:rPr>
        <w:t>chodník</w:t>
      </w:r>
      <w:r>
        <w:rPr>
          <w:color w:val="000000"/>
        </w:rPr>
        <w:t>ů</w:t>
      </w:r>
      <w:r w:rsidR="00FB4FC0">
        <w:rPr>
          <w:color w:val="000000"/>
        </w:rPr>
        <w:t xml:space="preserve"> v ul. Jeseninova</w:t>
      </w:r>
      <w:r>
        <w:rPr>
          <w:color w:val="000000"/>
        </w:rPr>
        <w:t>,</w:t>
      </w:r>
      <w:r w:rsidR="00FB4FC0">
        <w:rPr>
          <w:color w:val="000000"/>
        </w:rPr>
        <w:t xml:space="preserve"> v</w:t>
      </w:r>
      <w:r>
        <w:rPr>
          <w:color w:val="000000"/>
        </w:rPr>
        <w:t xml:space="preserve"> těsně blízkostí opěrné zdí nejsou žádné opatření k odvodu </w:t>
      </w:r>
      <w:r>
        <w:t xml:space="preserve">srážkových vod z komunikace. K vzhledem k tomu je nutno </w:t>
      </w:r>
      <w:r w:rsidR="006A62BA">
        <w:t>osadit betonové</w:t>
      </w:r>
      <w:r>
        <w:t xml:space="preserve"> odvodňovací žlaby</w:t>
      </w:r>
      <w:r w:rsidR="006A62BA">
        <w:t xml:space="preserve"> (</w:t>
      </w:r>
      <w:proofErr w:type="spellStart"/>
      <w:r w:rsidR="006A62BA">
        <w:t>napr</w:t>
      </w:r>
      <w:proofErr w:type="spellEnd"/>
      <w:r w:rsidR="006A62BA">
        <w:t xml:space="preserve">. </w:t>
      </w:r>
      <w:r w:rsidR="006A62BA" w:rsidRPr="006A62BA">
        <w:t>BEST - ŽLAB II</w:t>
      </w:r>
      <w:r w:rsidR="006A62BA">
        <w:t>)</w:t>
      </w:r>
      <w:r w:rsidR="00BE7A99">
        <w:t xml:space="preserve"> </w:t>
      </w:r>
      <w:r>
        <w:t>podél obrubníků. Žlaby pro povrchové odvodnění budou osazené v místech vysazených stromu kde se muže akumulovat srážková voda.</w:t>
      </w:r>
    </w:p>
    <w:p w:rsidR="00FB4FC0" w:rsidRDefault="00FB4FC0" w:rsidP="00FB4FC0">
      <w:pPr>
        <w:ind w:firstLine="426"/>
        <w:rPr>
          <w:b/>
          <w:i/>
          <w:color w:val="000000"/>
        </w:rPr>
      </w:pPr>
    </w:p>
    <w:p w:rsidR="00A707F6" w:rsidRPr="00301243" w:rsidRDefault="00A707F6" w:rsidP="0055409D">
      <w:pPr>
        <w:ind w:firstLine="0"/>
        <w:rPr>
          <w:highlight w:val="yellow"/>
        </w:rPr>
      </w:pPr>
    </w:p>
    <w:p w:rsidR="00A707F6" w:rsidRPr="0070331A" w:rsidRDefault="00A222D9" w:rsidP="00A222D9">
      <w:pPr>
        <w:pStyle w:val="Nadpis2"/>
      </w:pPr>
      <w:bookmarkStart w:id="11" w:name="_Toc496251133"/>
      <w:r w:rsidRPr="0070331A">
        <w:t>Podmínky projektanta</w:t>
      </w:r>
      <w:bookmarkEnd w:id="11"/>
    </w:p>
    <w:p w:rsidR="000C2C5B" w:rsidRDefault="000C2C5B" w:rsidP="000C2C5B">
      <w:r w:rsidRPr="009C15EA">
        <w:t xml:space="preserve">Před </w:t>
      </w:r>
      <w:r w:rsidRPr="0070331A">
        <w:t>zahájením prací</w:t>
      </w:r>
      <w:r w:rsidRPr="009C15EA">
        <w:t xml:space="preserve"> bude provedena pasportizace dotčených pozemků</w:t>
      </w:r>
      <w:r>
        <w:t xml:space="preserve"> a objektů</w:t>
      </w:r>
      <w:r w:rsidRPr="009C15EA">
        <w:t>.</w:t>
      </w:r>
      <w:r>
        <w:t xml:space="preserve"> </w:t>
      </w:r>
    </w:p>
    <w:p w:rsidR="000C2C5B" w:rsidRDefault="000C2C5B" w:rsidP="000C2C5B">
      <w:r w:rsidRPr="009C15EA">
        <w:t xml:space="preserve">Pro zajištění stability </w:t>
      </w:r>
      <w:r>
        <w:t>ko</w:t>
      </w:r>
      <w:r w:rsidR="00E26FBD">
        <w:t xml:space="preserve">nstrukcí opěrné zdi </w:t>
      </w:r>
      <w:r w:rsidR="00C718D9">
        <w:t>v místě kaverny</w:t>
      </w:r>
      <w:r w:rsidR="00E26FBD">
        <w:t xml:space="preserve"> </w:t>
      </w:r>
      <w:r>
        <w:t>b</w:t>
      </w:r>
      <w:r w:rsidR="00C718D9">
        <w:t>ude zeď rozepřena pomocí vzpěr á 0,8 m.</w:t>
      </w:r>
    </w:p>
    <w:p w:rsidR="00E26FBD" w:rsidRDefault="00E26FBD" w:rsidP="000C2C5B">
      <w:pPr>
        <w:rPr>
          <w:bCs/>
        </w:rPr>
      </w:pPr>
      <w:r>
        <w:lastRenderedPageBreak/>
        <w:t>V těsné blízkostí řešeného</w:t>
      </w:r>
      <w:r w:rsidR="00B352E5">
        <w:t xml:space="preserve"> lokálním</w:t>
      </w:r>
      <w:r w:rsidR="00B05B15">
        <w:t xml:space="preserve"> </w:t>
      </w:r>
      <w:r>
        <w:t xml:space="preserve">přezděním </w:t>
      </w:r>
      <w:r w:rsidR="00D12691">
        <w:t>úseku se</w:t>
      </w:r>
      <w:r>
        <w:t xml:space="preserve"> </w:t>
      </w:r>
      <w:r w:rsidR="00D12691">
        <w:t>nachází kiosek pro rozvod elektřiny nízkého napětí (provozovatel ČEZ Distribuce a.s.) a sloup veřejného osvětlení. Během práce budou dodržena všechna opatření k</w:t>
      </w:r>
      <w:r w:rsidR="00B05B15">
        <w:t> </w:t>
      </w:r>
      <w:r w:rsidR="00D12691">
        <w:t>zabránění poškození nebo omezení provozu tohoto zařízení.</w:t>
      </w:r>
    </w:p>
    <w:p w:rsidR="000C2C5B" w:rsidRPr="009C15EA" w:rsidRDefault="000C2C5B" w:rsidP="00BE7A99">
      <w:r w:rsidRPr="009C15EA">
        <w:t>Po ukončení stavby budou pozemky</w:t>
      </w:r>
      <w:r>
        <w:t xml:space="preserve"> a objekty</w:t>
      </w:r>
      <w:r w:rsidRPr="009C15EA">
        <w:t xml:space="preserve"> upraven</w:t>
      </w:r>
      <w:r>
        <w:t>y</w:t>
      </w:r>
      <w:r w:rsidRPr="009C15EA">
        <w:t xml:space="preserve"> do p</w:t>
      </w:r>
      <w:r w:rsidR="00BE7A99">
        <w:t>ůvodního nebo dohodnutého stavu.</w:t>
      </w:r>
    </w:p>
    <w:p w:rsidR="009C15EA" w:rsidRDefault="009C15EA" w:rsidP="0074384C">
      <w:pPr>
        <w:rPr>
          <w:highlight w:val="yellow"/>
        </w:rPr>
      </w:pPr>
    </w:p>
    <w:p w:rsidR="001D3660" w:rsidRPr="009C15EA" w:rsidRDefault="001D3660" w:rsidP="001D3660">
      <w:pPr>
        <w:pStyle w:val="Nadpis2"/>
      </w:pPr>
      <w:bookmarkStart w:id="12" w:name="_Toc496251134"/>
      <w:r w:rsidRPr="009C15EA">
        <w:t>Postup prací</w:t>
      </w:r>
      <w:bookmarkEnd w:id="12"/>
    </w:p>
    <w:p w:rsidR="00CE0C06" w:rsidRDefault="00CE0C06" w:rsidP="0054015E">
      <w:pPr>
        <w:numPr>
          <w:ilvl w:val="0"/>
          <w:numId w:val="2"/>
        </w:numPr>
      </w:pPr>
      <w:r>
        <w:t xml:space="preserve">přípravné práce – </w:t>
      </w:r>
      <w:r w:rsidR="00391FCE">
        <w:t xml:space="preserve">osazení sádrových terčíků, </w:t>
      </w:r>
      <w:r>
        <w:t xml:space="preserve">vytyčení inženýrských sítí, </w:t>
      </w:r>
      <w:r w:rsidR="00391FCE">
        <w:t>pasportizace dotčených pozemků a objektů</w:t>
      </w:r>
      <w:r w:rsidR="00BE04FD">
        <w:t xml:space="preserve">, demontáž oplocení, podepření </w:t>
      </w:r>
      <w:r w:rsidR="002E31F4">
        <w:t>líců stávající zdí</w:t>
      </w:r>
    </w:p>
    <w:p w:rsidR="009A25A0" w:rsidRPr="002E31F4" w:rsidRDefault="009A25A0" w:rsidP="009A25A0">
      <w:pPr>
        <w:numPr>
          <w:ilvl w:val="0"/>
          <w:numId w:val="2"/>
        </w:numPr>
      </w:pPr>
      <w:r>
        <w:rPr>
          <w:bCs/>
        </w:rPr>
        <w:t xml:space="preserve">částečné rozebrání </w:t>
      </w:r>
      <w:r w:rsidR="002E31F4">
        <w:rPr>
          <w:bCs/>
        </w:rPr>
        <w:t xml:space="preserve">zdi </w:t>
      </w:r>
    </w:p>
    <w:p w:rsidR="002E31F4" w:rsidRDefault="00EB3D05" w:rsidP="00F3604A">
      <w:pPr>
        <w:numPr>
          <w:ilvl w:val="0"/>
          <w:numId w:val="2"/>
        </w:numPr>
      </w:pPr>
      <w:r>
        <w:t xml:space="preserve">výkopové práce, </w:t>
      </w:r>
      <w:r w:rsidR="002E31F4">
        <w:t>pře</w:t>
      </w:r>
      <w:r w:rsidR="002E31F4" w:rsidRPr="00F41D4F">
        <w:t>zdění kamenného líce</w:t>
      </w:r>
      <w:r w:rsidR="002E31F4">
        <w:t xml:space="preserve"> a odlití dříku zdi</w:t>
      </w:r>
      <w:r w:rsidR="00F3604A">
        <w:t>, betonáž římsy</w:t>
      </w:r>
    </w:p>
    <w:p w:rsidR="00705298" w:rsidRDefault="00705298" w:rsidP="00705298">
      <w:pPr>
        <w:numPr>
          <w:ilvl w:val="0"/>
          <w:numId w:val="2"/>
        </w:numPr>
      </w:pPr>
      <w:r>
        <w:t>přespárováni</w:t>
      </w:r>
    </w:p>
    <w:p w:rsidR="00705298" w:rsidRDefault="00A7056F" w:rsidP="00705298">
      <w:pPr>
        <w:numPr>
          <w:ilvl w:val="0"/>
          <w:numId w:val="2"/>
        </w:numPr>
      </w:pPr>
      <w:r>
        <w:t>odvodnění rubu zdi</w:t>
      </w:r>
    </w:p>
    <w:p w:rsidR="00E91988" w:rsidRDefault="00135FB8" w:rsidP="009843F4">
      <w:pPr>
        <w:numPr>
          <w:ilvl w:val="0"/>
          <w:numId w:val="2"/>
        </w:numPr>
      </w:pPr>
      <w:r w:rsidRPr="00135FB8">
        <w:t>navrácení původního oplocení</w:t>
      </w:r>
      <w:r w:rsidR="00D41B64">
        <w:t xml:space="preserve"> n</w:t>
      </w:r>
      <w:r w:rsidR="00EE23F4">
        <w:t xml:space="preserve">a </w:t>
      </w:r>
      <w:r w:rsidR="00D41B64">
        <w:t>korunu</w:t>
      </w:r>
      <w:r w:rsidR="00EE23F4">
        <w:t xml:space="preserve"> zdi</w:t>
      </w:r>
    </w:p>
    <w:p w:rsidR="00B90422" w:rsidRDefault="00B90422" w:rsidP="009843F4">
      <w:pPr>
        <w:numPr>
          <w:ilvl w:val="0"/>
          <w:numId w:val="2"/>
        </w:numPr>
      </w:pPr>
      <w:r>
        <w:t>osazení povrchového odvodnění</w:t>
      </w:r>
    </w:p>
    <w:p w:rsidR="007E7AE1" w:rsidRPr="00135FB8" w:rsidRDefault="00D51964" w:rsidP="00586BC7">
      <w:pPr>
        <w:numPr>
          <w:ilvl w:val="0"/>
          <w:numId w:val="2"/>
        </w:numPr>
      </w:pPr>
      <w:r>
        <w:t>uvedení dotčených ploch</w:t>
      </w:r>
      <w:r w:rsidR="007E7AE1" w:rsidRPr="00135FB8">
        <w:t xml:space="preserve"> do původního stavu</w:t>
      </w:r>
    </w:p>
    <w:p w:rsidR="00FC000B" w:rsidRDefault="00FC000B" w:rsidP="008F7F0D">
      <w:pPr>
        <w:rPr>
          <w:highlight w:val="yellow"/>
        </w:rPr>
      </w:pPr>
    </w:p>
    <w:p w:rsidR="00CE0C06" w:rsidRPr="00CE0C06" w:rsidRDefault="00CE0C06" w:rsidP="00CE0C06">
      <w:pPr>
        <w:pStyle w:val="Nadpis2"/>
      </w:pPr>
      <w:bookmarkStart w:id="13" w:name="_Toc496251135"/>
      <w:r w:rsidRPr="00CE0C06">
        <w:t>Přípravné práce</w:t>
      </w:r>
      <w:bookmarkEnd w:id="13"/>
    </w:p>
    <w:p w:rsidR="00391FCE" w:rsidRDefault="00391FCE" w:rsidP="0054015E">
      <w:pPr>
        <w:ind w:firstLine="576"/>
      </w:pPr>
      <w:r w:rsidRPr="00215D66">
        <w:t>Před zahájením stavby budou vytyčeny veškeré inženýrské sítě.</w:t>
      </w:r>
      <w:r>
        <w:t xml:space="preserve"> </w:t>
      </w:r>
      <w:r w:rsidRPr="00215D66">
        <w:t>Před stavbou je nutné jejich skutečnou polohu ověřit.</w:t>
      </w:r>
    </w:p>
    <w:p w:rsidR="00BE04FD" w:rsidRDefault="00BE04FD" w:rsidP="0054015E">
      <w:pPr>
        <w:ind w:firstLine="576"/>
      </w:pPr>
      <w:r w:rsidRPr="009C15EA">
        <w:t xml:space="preserve">Před </w:t>
      </w:r>
      <w:r w:rsidRPr="0070331A">
        <w:t>zahájením prací</w:t>
      </w:r>
      <w:r w:rsidRPr="009C15EA">
        <w:t xml:space="preserve"> bude provedena pasportizace dotčených pozemků</w:t>
      </w:r>
      <w:r>
        <w:t xml:space="preserve"> a objektů</w:t>
      </w:r>
      <w:r w:rsidRPr="009C15EA">
        <w:t>.</w:t>
      </w:r>
    </w:p>
    <w:p w:rsidR="00391FCE" w:rsidRDefault="00391FCE" w:rsidP="00391FCE">
      <w:r w:rsidRPr="00472579">
        <w:t>Stávající oplocení opravované zdi</w:t>
      </w:r>
      <w:r>
        <w:t xml:space="preserve"> bude v řešeném úseku demontováno a po dokončení opravy zdi</w:t>
      </w:r>
      <w:r w:rsidR="004E0FC5">
        <w:t xml:space="preserve"> bude</w:t>
      </w:r>
      <w:r>
        <w:t xml:space="preserve"> namontováno</w:t>
      </w:r>
      <w:r w:rsidR="004E0FC5">
        <w:t xml:space="preserve"> nové oplocení</w:t>
      </w:r>
      <w:r w:rsidRPr="00472579">
        <w:t>.</w:t>
      </w:r>
    </w:p>
    <w:p w:rsidR="00AB66FA" w:rsidRPr="00AB66FA" w:rsidRDefault="00C718D9" w:rsidP="00391FCE">
      <w:pPr>
        <w:rPr>
          <w:b/>
        </w:rPr>
      </w:pPr>
      <w:r>
        <w:t>Stávající zeď v místě kaverny</w:t>
      </w:r>
      <w:r w:rsidR="00AB66FA">
        <w:t xml:space="preserve"> bude rozepřena pomocí dřevěných vzpěr z hranolů 100/100 aktivovaných dřevěnými klíny. Vzpěry budou spojeny pomocí ocelových </w:t>
      </w:r>
      <w:proofErr w:type="spellStart"/>
      <w:r w:rsidR="00AB66FA">
        <w:t>kramlí</w:t>
      </w:r>
      <w:proofErr w:type="spellEnd"/>
      <w:r w:rsidR="00AB66FA">
        <w:t xml:space="preserve"> 10 x 200 mm oboustranně. Vzpěry budou opřeny do převážky z hranolů 100/100 před lícem zdí. Převážka z hranolu bude spojena pomocí </w:t>
      </w:r>
      <w:r w:rsidR="00EB3D05">
        <w:t xml:space="preserve">ocelových </w:t>
      </w:r>
      <w:proofErr w:type="spellStart"/>
      <w:r w:rsidR="00EB3D05">
        <w:t>kramlí</w:t>
      </w:r>
      <w:proofErr w:type="spellEnd"/>
      <w:r w:rsidR="00EB3D05">
        <w:t xml:space="preserve"> 10 x 200 mm se</w:t>
      </w:r>
      <w:r w:rsidR="00AB66FA">
        <w:t xml:space="preserve"> svislými kliny z hranolů 100/100.</w:t>
      </w:r>
      <w:r w:rsidR="00EB3D05">
        <w:t xml:space="preserve"> Svisle kliny dl. 1,5 m budou vetknuté do zemního povrchu do hloubky min. 1,2 m</w:t>
      </w:r>
      <w:r w:rsidR="00342D83">
        <w:t xml:space="preserve"> </w:t>
      </w:r>
      <w:r w:rsidR="00EE0950">
        <w:t xml:space="preserve">v osové vzdáleností </w:t>
      </w:r>
      <w:r>
        <w:t>0,8 m</w:t>
      </w:r>
      <w:r w:rsidR="00EE0950">
        <w:t>.</w:t>
      </w:r>
    </w:p>
    <w:p w:rsidR="00391FCE" w:rsidRPr="00FD7146" w:rsidRDefault="00391FCE" w:rsidP="00391FCE">
      <w:pPr>
        <w:ind w:firstLine="0"/>
      </w:pPr>
      <w:r w:rsidRPr="00472579">
        <w:t>Pro stavební práce na opěrné zdi bude nutné postavit lešení (např. trubkové).</w:t>
      </w:r>
    </w:p>
    <w:p w:rsidR="00AB488A" w:rsidRDefault="00AB488A" w:rsidP="000B17EE">
      <w:pPr>
        <w:ind w:firstLine="0"/>
      </w:pPr>
    </w:p>
    <w:p w:rsidR="00C32A10" w:rsidRDefault="00FA4E8C" w:rsidP="00C32A10">
      <w:pPr>
        <w:pStyle w:val="Nadpis2"/>
        <w:rPr>
          <w:bCs/>
        </w:rPr>
      </w:pPr>
      <w:bookmarkStart w:id="14" w:name="_Toc496251136"/>
      <w:r>
        <w:rPr>
          <w:bCs/>
        </w:rPr>
        <w:t>Č</w:t>
      </w:r>
      <w:r w:rsidR="00C32A10">
        <w:rPr>
          <w:bCs/>
        </w:rPr>
        <w:t xml:space="preserve">ástečné rozebrání </w:t>
      </w:r>
      <w:r w:rsidR="000B17EE">
        <w:rPr>
          <w:bCs/>
        </w:rPr>
        <w:t>zdi</w:t>
      </w:r>
      <w:bookmarkEnd w:id="14"/>
    </w:p>
    <w:p w:rsidR="00C32A10" w:rsidRDefault="00854907" w:rsidP="00C32A10">
      <w:r>
        <w:t>Opěrn</w:t>
      </w:r>
      <w:r w:rsidR="008841BF">
        <w:t xml:space="preserve">á zeď </w:t>
      </w:r>
      <w:r w:rsidR="00C32A10">
        <w:t>v</w:t>
      </w:r>
      <w:r w:rsidR="008841BF">
        <w:t> řešeném úseku přezdění v</w:t>
      </w:r>
      <w:r w:rsidR="00C32A10">
        <w:t xml:space="preserve"> délce </w:t>
      </w:r>
      <w:r w:rsidR="008841BF">
        <w:t>5,7</w:t>
      </w:r>
      <w:r w:rsidR="00C32A10">
        <w:t xml:space="preserve"> m bude roz</w:t>
      </w:r>
      <w:r w:rsidR="00AC0F43">
        <w:t>e</w:t>
      </w:r>
      <w:r w:rsidR="00C32A10">
        <w:t>brána</w:t>
      </w:r>
      <w:r w:rsidR="00C718D9">
        <w:t xml:space="preserve"> na výšku 0,2 – 0,3</w:t>
      </w:r>
      <w:r w:rsidR="008841BF">
        <w:t xml:space="preserve"> m. Čedičové kameny líců zdi budou složené a opakovaně použité pří přezdění. </w:t>
      </w:r>
    </w:p>
    <w:p w:rsidR="00240C16" w:rsidRDefault="00240C16" w:rsidP="000E4B14">
      <w:pPr>
        <w:pStyle w:val="Odstavecseseznamem"/>
        <w:ind w:left="0" w:firstLine="709"/>
        <w:rPr>
          <w:bCs/>
        </w:rPr>
      </w:pPr>
    </w:p>
    <w:p w:rsidR="00240C16" w:rsidRPr="00354EA5" w:rsidRDefault="00EB3D05" w:rsidP="00240C16">
      <w:pPr>
        <w:pStyle w:val="Nadpis2"/>
        <w:rPr>
          <w:bCs/>
        </w:rPr>
      </w:pPr>
      <w:bookmarkStart w:id="15" w:name="_Toc496251137"/>
      <w:r>
        <w:rPr>
          <w:bCs/>
        </w:rPr>
        <w:t>Výkopové práce, p</w:t>
      </w:r>
      <w:r w:rsidR="008841BF">
        <w:rPr>
          <w:bCs/>
        </w:rPr>
        <w:t>řezdění kamenného líce zdi a odlití dříku zdi</w:t>
      </w:r>
      <w:bookmarkEnd w:id="15"/>
    </w:p>
    <w:p w:rsidR="00354EA5" w:rsidRDefault="00EB3D05" w:rsidP="00240C16">
      <w:pPr>
        <w:pStyle w:val="Odstavecseseznamem"/>
        <w:ind w:left="0" w:firstLine="426"/>
      </w:pPr>
      <w:r w:rsidRPr="007176BE">
        <w:t xml:space="preserve">Výkop pro </w:t>
      </w:r>
      <w:r>
        <w:t>přezdění a přespárováni</w:t>
      </w:r>
      <w:r w:rsidRPr="007176BE">
        <w:t xml:space="preserve"> bude proveden jako svahovaný ve sklonu 3:1.</w:t>
      </w:r>
      <w:r>
        <w:t xml:space="preserve"> Šířka dna výkopu bude </w:t>
      </w:r>
      <w:r>
        <w:rPr>
          <w:lang w:val="en-US"/>
        </w:rPr>
        <w:t>~</w:t>
      </w:r>
      <w:r>
        <w:t xml:space="preserve">0,5 m. Hloubka výkopu bude cca 0,3 m. Výkop bude proveden v řešeném úseku </w:t>
      </w:r>
      <w:r w:rsidR="00A96321">
        <w:t xml:space="preserve">lokálního přezdění </w:t>
      </w:r>
      <w:r w:rsidR="00EA3971">
        <w:t>dlouhý</w:t>
      </w:r>
      <w:r>
        <w:t xml:space="preserve"> cca 3,0 m. A v řešeném úseku </w:t>
      </w:r>
      <w:r w:rsidR="00EA3971">
        <w:t>přespárováni</w:t>
      </w:r>
      <w:r>
        <w:t xml:space="preserve"> </w:t>
      </w:r>
      <w:r w:rsidR="00EA3971">
        <w:t>podél</w:t>
      </w:r>
      <w:r>
        <w:t xml:space="preserve"> celého </w:t>
      </w:r>
      <w:r w:rsidR="00EA3971">
        <w:t>úseku.</w:t>
      </w:r>
    </w:p>
    <w:p w:rsidR="00A96321" w:rsidRDefault="00A96321" w:rsidP="00240C16">
      <w:pPr>
        <w:pStyle w:val="Odstavecseseznamem"/>
        <w:ind w:left="0" w:firstLine="426"/>
      </w:pPr>
    </w:p>
    <w:p w:rsidR="00D70BFC" w:rsidRDefault="00EA3971" w:rsidP="00D70BFC">
      <w:pPr>
        <w:pStyle w:val="Odstavecseseznamem"/>
        <w:ind w:left="0" w:firstLine="426"/>
      </w:pPr>
      <w:r>
        <w:t xml:space="preserve">V místě vypadlého zdivá </w:t>
      </w:r>
      <w:r w:rsidR="00C776E2">
        <w:t>budou osazené</w:t>
      </w:r>
      <w:r>
        <w:t xml:space="preserve"> </w:t>
      </w:r>
      <w:proofErr w:type="spellStart"/>
      <w:r w:rsidR="00C776E2">
        <w:rPr>
          <w:bCs/>
        </w:rPr>
        <w:t>spřahovácí</w:t>
      </w:r>
      <w:proofErr w:type="spellEnd"/>
      <w:r>
        <w:t xml:space="preserve"> ocelov</w:t>
      </w:r>
      <w:r w:rsidR="00C776E2">
        <w:t>é</w:t>
      </w:r>
      <w:r>
        <w:t xml:space="preserve"> trn</w:t>
      </w:r>
      <w:r w:rsidR="00C776E2">
        <w:t>y</w:t>
      </w:r>
      <w:r w:rsidR="00C718D9">
        <w:t xml:space="preserve"> dl. 0,5</w:t>
      </w:r>
      <w:r>
        <w:t xml:space="preserve"> m</w:t>
      </w:r>
      <w:r w:rsidR="00C718D9">
        <w:t xml:space="preserve"> v rastru 2</w:t>
      </w:r>
      <w:r w:rsidR="00C776E2">
        <w:t>ks/m</w:t>
      </w:r>
      <w:r w:rsidR="00C776E2">
        <w:rPr>
          <w:vertAlign w:val="superscript"/>
        </w:rPr>
        <w:t>2</w:t>
      </w:r>
      <w:r w:rsidR="001370B7">
        <w:t>, vlepené do vrtů</w:t>
      </w:r>
      <w:r w:rsidR="001370B7" w:rsidRPr="001370B7">
        <w:t xml:space="preserve"> hl. min </w:t>
      </w:r>
      <w:r w:rsidR="001370B7">
        <w:t>250</w:t>
      </w:r>
      <w:r w:rsidR="001370B7" w:rsidRPr="001370B7">
        <w:t xml:space="preserve"> mm</w:t>
      </w:r>
      <w:r>
        <w:t xml:space="preserve"> Následně</w:t>
      </w:r>
      <w:r w:rsidR="00C776E2">
        <w:t xml:space="preserve"> bude provedeno vyzdívaní líců zdi</w:t>
      </w:r>
      <w:r w:rsidR="00D70BFC">
        <w:t xml:space="preserve"> </w:t>
      </w:r>
      <w:r w:rsidR="00D70BFC">
        <w:lastRenderedPageBreak/>
        <w:t>pomocí původních čedičových kamenů</w:t>
      </w:r>
      <w:r w:rsidR="00C776E2">
        <w:t xml:space="preserve"> </w:t>
      </w:r>
      <w:r w:rsidR="00C776E2" w:rsidRPr="00CD3B63">
        <w:t>na vazbu režného zdiva</w:t>
      </w:r>
      <w:r w:rsidR="00C776E2">
        <w:t xml:space="preserve"> do projekční výšky.</w:t>
      </w:r>
      <w:r w:rsidR="00D70BFC">
        <w:t xml:space="preserve"> Líc</w:t>
      </w:r>
      <w:r w:rsidR="00D70BFC" w:rsidRPr="00D25CA3">
        <w:t xml:space="preserve"> zdi bude vysoký </w:t>
      </w:r>
      <w:r w:rsidR="00D70BFC">
        <w:t>cca 2,45 m s původním</w:t>
      </w:r>
      <w:r w:rsidR="00D70BFC" w:rsidRPr="00D25CA3">
        <w:t xml:space="preserve"> sklonem na líci 10:1</w:t>
      </w:r>
      <w:r w:rsidR="00D70BFC">
        <w:t>.</w:t>
      </w:r>
      <w:r w:rsidR="00D70BFC" w:rsidRPr="00D25CA3">
        <w:t xml:space="preserve"> </w:t>
      </w:r>
      <w:r w:rsidR="00D70BFC">
        <w:t xml:space="preserve"> </w:t>
      </w:r>
    </w:p>
    <w:p w:rsidR="006A0557" w:rsidRDefault="00D70BFC" w:rsidP="00A96321">
      <w:pPr>
        <w:pStyle w:val="Odstavecseseznamem"/>
        <w:ind w:left="0" w:firstLine="426"/>
      </w:pPr>
      <w:r>
        <w:t xml:space="preserve"> Původní čedičové kameny budou očištěně od staré malty a umyty vodou. Pro připadnou rezervu bude nutno dodat na stavbu </w:t>
      </w:r>
      <w:r w:rsidR="009952D3">
        <w:t>0,1 t nových čedičových kamenu.</w:t>
      </w:r>
    </w:p>
    <w:p w:rsidR="009952D3" w:rsidRDefault="009952D3" w:rsidP="009952D3">
      <w:r w:rsidRPr="00E14318">
        <w:t xml:space="preserve">Zdění bude prováděno na MC15 s dodržením ložných spár tloušťky 20-40 mm. </w:t>
      </w:r>
      <w:r w:rsidRPr="00D25CA3">
        <w:t>Přebytečná malta bude ze spár odstraněna do hloubky cca 70 mm ještě před zavadnutím. Ruční spárování zdiva bude prováděno nesmrštitelnou cementovou maltou MC15. Povrch spár bude uhlazen kovovou spárovačkou.</w:t>
      </w:r>
      <w:r>
        <w:t xml:space="preserve"> </w:t>
      </w:r>
      <w:r w:rsidRPr="00E14318">
        <w:t>Spáry budou ukončeny 1 cm pod lícem kamene. Po dokončení spárování budou kameny očištěny.</w:t>
      </w:r>
    </w:p>
    <w:p w:rsidR="009952D3" w:rsidRDefault="009952D3" w:rsidP="009952D3">
      <w:r>
        <w:t>Napojení opravené a stávající zdi bude bez dilatační spáry postupným zavázáním kamenného líce.</w:t>
      </w:r>
    </w:p>
    <w:p w:rsidR="00C776E2" w:rsidRDefault="00C776E2" w:rsidP="009952D3">
      <w:pPr>
        <w:pStyle w:val="Odstavecseseznamem"/>
        <w:ind w:left="0"/>
      </w:pPr>
      <w:r>
        <w:t>Po do</w:t>
      </w:r>
      <w:r w:rsidR="006A0557">
        <w:t>sa</w:t>
      </w:r>
      <w:r>
        <w:t xml:space="preserve">zeni </w:t>
      </w:r>
      <w:r w:rsidR="006A0557">
        <w:t>lícem</w:t>
      </w:r>
      <w:r>
        <w:t xml:space="preserve"> projekční výšky </w:t>
      </w:r>
      <w:r w:rsidRPr="00E14318">
        <w:t>bude rub</w:t>
      </w:r>
      <w:r w:rsidR="006A0557">
        <w:t xml:space="preserve"> zdi </w:t>
      </w:r>
      <w:r w:rsidRPr="00E14318">
        <w:t>zalit</w:t>
      </w:r>
      <w:r w:rsidR="00C718D9">
        <w:t xml:space="preserve"> do jednostranného bednění</w:t>
      </w:r>
      <w:r w:rsidRPr="00E14318">
        <w:t xml:space="preserve"> betonovou směsí C30/37 – XF4 a konstrukčně vyztužen </w:t>
      </w:r>
      <w:r>
        <w:rPr>
          <w:bCs/>
        </w:rPr>
        <w:t xml:space="preserve">sítí KARI 8 mm, oko 100 x 100 mm </w:t>
      </w:r>
      <w:r w:rsidRPr="00E14318">
        <w:t xml:space="preserve">s dodržením krytí </w:t>
      </w:r>
      <w:r>
        <w:t xml:space="preserve">min. </w:t>
      </w:r>
      <w:r w:rsidRPr="00E14318">
        <w:t xml:space="preserve">50 mm. </w:t>
      </w:r>
    </w:p>
    <w:p w:rsidR="00C776E2" w:rsidRDefault="00C776E2" w:rsidP="00A96321">
      <w:pPr>
        <w:pStyle w:val="Odstavecseseznamem"/>
        <w:ind w:left="0"/>
      </w:pPr>
      <w:r>
        <w:rPr>
          <w:bCs/>
        </w:rPr>
        <w:t xml:space="preserve">Síť </w:t>
      </w:r>
      <w:r w:rsidR="00E90E0F">
        <w:rPr>
          <w:bCs/>
        </w:rPr>
        <w:t>KARI bude</w:t>
      </w:r>
      <w:r>
        <w:rPr>
          <w:bCs/>
        </w:rPr>
        <w:t xml:space="preserve"> osazena na </w:t>
      </w:r>
      <w:proofErr w:type="spellStart"/>
      <w:r>
        <w:rPr>
          <w:bCs/>
        </w:rPr>
        <w:t>spřahovací</w:t>
      </w:r>
      <w:proofErr w:type="spellEnd"/>
      <w:r>
        <w:rPr>
          <w:bCs/>
        </w:rPr>
        <w:t xml:space="preserve"> </w:t>
      </w:r>
      <w:r w:rsidR="00D603FE">
        <w:t>ocelové trny dl. 0,3 m</w:t>
      </w:r>
      <w:r w:rsidR="001370B7">
        <w:t>, v rastru 4ks/m</w:t>
      </w:r>
      <w:r w:rsidR="001370B7">
        <w:rPr>
          <w:vertAlign w:val="superscript"/>
        </w:rPr>
        <w:t>2</w:t>
      </w:r>
      <w:r w:rsidR="001370B7">
        <w:t xml:space="preserve"> vlepené do vrtů</w:t>
      </w:r>
      <w:r w:rsidR="004E0FC5">
        <w:t xml:space="preserve"> </w:t>
      </w:r>
      <w:r w:rsidR="004E0FC5" w:rsidRPr="001370B7">
        <w:t xml:space="preserve">hl. min </w:t>
      </w:r>
      <w:r w:rsidR="004E0FC5">
        <w:t>150</w:t>
      </w:r>
      <w:r w:rsidR="004E0FC5" w:rsidRPr="001370B7">
        <w:t xml:space="preserve"> mm</w:t>
      </w:r>
      <w:r w:rsidR="004E0FC5">
        <w:t xml:space="preserve"> v dříku zdi</w:t>
      </w:r>
      <w:r w:rsidR="001370B7">
        <w:t>.</w:t>
      </w:r>
      <w:r w:rsidR="00F30FF3">
        <w:t xml:space="preserve"> Pří vybetonovaní v dříku zdi budou ponechané technologické kapsy pro osazení nových plotových sloupku.</w:t>
      </w:r>
    </w:p>
    <w:p w:rsidR="009952D3" w:rsidRPr="00A96321" w:rsidRDefault="009952D3" w:rsidP="00A96321">
      <w:pPr>
        <w:pStyle w:val="Odstavecseseznamem"/>
        <w:ind w:left="0"/>
        <w:rPr>
          <w:bCs/>
        </w:rPr>
      </w:pPr>
      <w:r>
        <w:t xml:space="preserve">Po zatvrdnutí dříku zdi spára mezí dříkem a asfaltovým povrchem chodníků bude vyplněna asfaltovou zálivkou. Před zálivkou spára bude ošetřená </w:t>
      </w:r>
      <w:r w:rsidRPr="009952D3">
        <w:t xml:space="preserve">vhodnou adhezní nátěrovou </w:t>
      </w:r>
      <w:r>
        <w:t>hmotou.</w:t>
      </w:r>
    </w:p>
    <w:p w:rsidR="00C8115B" w:rsidRPr="00EC5EFE" w:rsidRDefault="006A0557" w:rsidP="00C8115B">
      <w:pPr>
        <w:rPr>
          <w:highlight w:val="yellow"/>
        </w:rPr>
      </w:pPr>
      <w:r>
        <w:rPr>
          <w:szCs w:val="10"/>
        </w:rPr>
        <w:t xml:space="preserve">Dřík bude ukončen římsou </w:t>
      </w:r>
      <w:proofErr w:type="spellStart"/>
      <w:r>
        <w:rPr>
          <w:szCs w:val="10"/>
        </w:rPr>
        <w:t>tl</w:t>
      </w:r>
      <w:proofErr w:type="spellEnd"/>
      <w:r>
        <w:rPr>
          <w:szCs w:val="10"/>
        </w:rPr>
        <w:t>. 0,08 – 0,1 m š. 0,6 m z betonu C30/37-XF4</w:t>
      </w:r>
      <w:r w:rsidR="00C718D9">
        <w:rPr>
          <w:szCs w:val="10"/>
        </w:rPr>
        <w:t xml:space="preserve"> s </w:t>
      </w:r>
      <w:proofErr w:type="spellStart"/>
      <w:r w:rsidR="00C718D9">
        <w:rPr>
          <w:szCs w:val="10"/>
        </w:rPr>
        <w:t>okapničkou</w:t>
      </w:r>
      <w:proofErr w:type="spellEnd"/>
      <w:r>
        <w:rPr>
          <w:szCs w:val="10"/>
        </w:rPr>
        <w:t>. Horní hrana bude ve spádu 4,0 % směrem k líci zdi. Římsa bude vyztužena sítí KARI 8/100 a s dříkem spřažena pomocí ocelových trnů R12 á 200 mm.</w:t>
      </w:r>
      <w:r w:rsidR="00C8115B">
        <w:rPr>
          <w:szCs w:val="10"/>
        </w:rPr>
        <w:t xml:space="preserve"> </w:t>
      </w:r>
      <w:r w:rsidR="00C8115B">
        <w:t>Římsa bude navazovat na pohledový líc zdi.</w:t>
      </w:r>
    </w:p>
    <w:p w:rsidR="00364103" w:rsidRPr="00C8115B" w:rsidRDefault="00364103" w:rsidP="00C8115B">
      <w:pPr>
        <w:ind w:firstLine="0"/>
        <w:rPr>
          <w:szCs w:val="10"/>
        </w:rPr>
      </w:pPr>
    </w:p>
    <w:p w:rsidR="00364103" w:rsidRPr="00940A72" w:rsidRDefault="00364103" w:rsidP="00364103">
      <w:pPr>
        <w:pStyle w:val="Nadpis2"/>
      </w:pPr>
      <w:bookmarkStart w:id="16" w:name="_Toc486312368"/>
      <w:bookmarkStart w:id="17" w:name="_Toc496251138"/>
      <w:r w:rsidRPr="00940A72">
        <w:t>Přespárováni</w:t>
      </w:r>
      <w:r>
        <w:t xml:space="preserve"> stávající</w:t>
      </w:r>
      <w:r w:rsidRPr="00940A72">
        <w:t xml:space="preserve"> zd</w:t>
      </w:r>
      <w:bookmarkEnd w:id="16"/>
      <w:r>
        <w:t>i</w:t>
      </w:r>
      <w:bookmarkEnd w:id="17"/>
    </w:p>
    <w:p w:rsidR="00364103" w:rsidRPr="006137CC" w:rsidRDefault="00364103" w:rsidP="00364103">
      <w:pPr>
        <w:ind w:firstLine="426"/>
      </w:pPr>
      <w:r w:rsidRPr="006137CC">
        <w:t xml:space="preserve">Kamenné zdivo </w:t>
      </w:r>
      <w:r>
        <w:t>stávající opěrné zdí v řešeném úseku</w:t>
      </w:r>
      <w:r w:rsidRPr="006137CC">
        <w:t xml:space="preserve"> bude celoplošně očištěno tlakovou vodou pomocí vysokotlakých agregátů.</w:t>
      </w:r>
    </w:p>
    <w:p w:rsidR="00364103" w:rsidRDefault="00364103" w:rsidP="00A96321">
      <w:pPr>
        <w:ind w:firstLine="426"/>
      </w:pPr>
      <w:r w:rsidRPr="00AC4B52">
        <w:t xml:space="preserve">Spáry budou vyškrábnuty pomocí ručních pneumatických bouracích kladiv. Poté bude spára vyčištěna tlakovou vodou. Hloubka pročištění spáry bude </w:t>
      </w:r>
      <w:r w:rsidR="00C60CF8">
        <w:t xml:space="preserve">80 </w:t>
      </w:r>
      <w:r w:rsidRPr="00AC4B52">
        <w:t>mm. Ruční spárování zdiva bude prováděno nesmrštitelnou cementovou maltou</w:t>
      </w:r>
      <w:r>
        <w:t xml:space="preserve"> MC15</w:t>
      </w:r>
      <w:r w:rsidRPr="00AC4B52">
        <w:t>.</w:t>
      </w:r>
      <w:r>
        <w:t xml:space="preserve"> Pro účely stavby bude používána pytlovaná směs.</w:t>
      </w:r>
      <w:r w:rsidRPr="00AC4B52">
        <w:t xml:space="preserve"> Povrch spár bude uhlazen kovovou spárovačkou. Spáry budou ukončeny 1 cm pod lícem kamene. Po dokončení spárování budou kameny očištěny.</w:t>
      </w:r>
    </w:p>
    <w:p w:rsidR="00364103" w:rsidRPr="002D2B60" w:rsidRDefault="00364103" w:rsidP="00364103">
      <w:pPr>
        <w:ind w:firstLine="426"/>
      </w:pPr>
      <w:r w:rsidRPr="002D2B60">
        <w:t>V místech kde při hloubkovém spárování dojde k vypadnutí kusového zdiva (kamenů) bude provedeno zpětné lokální přezdění. Vzniklá kaverna bude v případě potřeby rozepřena dřevěnými trámy a vyklínována tak, aby nedošlo k vypadávání dalších kamenů. Lokální přezdění degradovaného kamenného zdiva bude prováděno cementovou maltou s dodržením ložných spár tloušťky 20-40 mm. Přebytečná malta bude ze spár odstraněna do hloubky cca 70 mm ještě před zavadnutím. Opětovné ruční spárování bude prováděno dle postupu popsaného o odstavec výše.</w:t>
      </w:r>
    </w:p>
    <w:p w:rsidR="00B352E5" w:rsidRPr="00B352E5" w:rsidRDefault="00364103" w:rsidP="00B352E5">
      <w:pPr>
        <w:pStyle w:val="Odstavecseseznamem"/>
        <w:ind w:left="0" w:firstLine="851"/>
      </w:pPr>
      <w:r w:rsidRPr="002D2B60">
        <w:t xml:space="preserve">Bude použito zdivo z </w:t>
      </w:r>
      <w:r w:rsidR="002C7C8D" w:rsidRPr="002D2B60">
        <w:t>čedičového</w:t>
      </w:r>
      <w:r w:rsidRPr="002D2B60">
        <w:t xml:space="preserve"> kamene (žula) rozměrů původního kamene</w:t>
      </w:r>
    </w:p>
    <w:p w:rsidR="00EB3D05" w:rsidRDefault="00EB3D05" w:rsidP="00240C16">
      <w:pPr>
        <w:pStyle w:val="Odstavecseseznamem"/>
        <w:ind w:left="0" w:firstLine="426"/>
      </w:pPr>
    </w:p>
    <w:p w:rsidR="00A7056F" w:rsidRDefault="00A7056F" w:rsidP="00A7056F">
      <w:pPr>
        <w:pStyle w:val="Nadpis2"/>
      </w:pPr>
      <w:bookmarkStart w:id="18" w:name="_Toc496251139"/>
      <w:r>
        <w:t>Odvodnění rubu</w:t>
      </w:r>
      <w:r w:rsidR="00364103">
        <w:t xml:space="preserve"> stávající</w:t>
      </w:r>
      <w:r>
        <w:t xml:space="preserve"> zdi</w:t>
      </w:r>
      <w:bookmarkEnd w:id="18"/>
    </w:p>
    <w:p w:rsidR="004C4755" w:rsidRPr="00CF2B76" w:rsidRDefault="004C4755" w:rsidP="004C4755">
      <w:r w:rsidRPr="00CF2B76">
        <w:t>V</w:t>
      </w:r>
      <w:r w:rsidR="003C093B">
        <w:t xml:space="preserve"> řešených </w:t>
      </w:r>
      <w:r w:rsidRPr="00CF2B76">
        <w:t>úsecích</w:t>
      </w:r>
      <w:r w:rsidR="003C093B">
        <w:t xml:space="preserve"> přespárováni a přezdění </w:t>
      </w:r>
      <w:r w:rsidR="000B174D">
        <w:t>stávající</w:t>
      </w:r>
      <w:r w:rsidR="003C093B">
        <w:t xml:space="preserve"> zeď bude doplněna</w:t>
      </w:r>
      <w:r w:rsidRPr="00CF2B76">
        <w:t xml:space="preserve"> odvodnění</w:t>
      </w:r>
      <w:r w:rsidR="003C093B">
        <w:t>m</w:t>
      </w:r>
      <w:r w:rsidRPr="00CF2B76">
        <w:t xml:space="preserve"> rubu zdi.</w:t>
      </w:r>
      <w:r w:rsidR="00A837CB">
        <w:t xml:space="preserve"> V úseku přezdění odvodnění bude osazeno</w:t>
      </w:r>
      <w:r w:rsidR="00183E40">
        <w:t xml:space="preserve"> á 1,5</w:t>
      </w:r>
      <w:r w:rsidR="00A837CB">
        <w:t xml:space="preserve"> m. V úseku přespárováni odvodnění bude osazeno á 1,8 m. </w:t>
      </w:r>
      <w:r w:rsidRPr="00CF2B76">
        <w:t>Dřík zdi bude provrtán jádrovým vrtem o průměru 100 mm. Vrt bude následn</w:t>
      </w:r>
      <w:r>
        <w:t>ě převrtán cca 1,0</w:t>
      </w:r>
      <w:r w:rsidRPr="00CF2B76">
        <w:t xml:space="preserve"> m za rub stávající zdi. Do vrtu </w:t>
      </w:r>
      <w:r w:rsidRPr="00CF2B76">
        <w:lastRenderedPageBreak/>
        <w:t>bude vložena tru</w:t>
      </w:r>
      <w:r w:rsidR="00F66199">
        <w:t>bka HDPE</w:t>
      </w:r>
      <w:r w:rsidRPr="00CF2B76">
        <w:t xml:space="preserve"> 75x6,8 mm</w:t>
      </w:r>
      <w:r w:rsidR="00F66199">
        <w:t xml:space="preserve"> dlouhá 1,8 m</w:t>
      </w:r>
      <w:r w:rsidRPr="00CF2B76">
        <w:t>.</w:t>
      </w:r>
      <w:r w:rsidR="00F66199">
        <w:t xml:space="preserve"> </w:t>
      </w:r>
      <w:r w:rsidRPr="00CF2B76">
        <w:t xml:space="preserve"> Část trubky za rubem zdi (v délc</w:t>
      </w:r>
      <w:r>
        <w:t>e cca 1,0</w:t>
      </w:r>
      <w:r w:rsidRPr="00CF2B76">
        <w:t xml:space="preserve"> m) bude perforována (proříznutí trubky podélnými drážkami). Perforovaná část bude obalena separační geotextilií plošné hmotnosti min. 200g/m2.</w:t>
      </w:r>
    </w:p>
    <w:p w:rsidR="004C4755" w:rsidRPr="00CF2B76" w:rsidRDefault="004C4755" w:rsidP="004C4755">
      <w:r w:rsidRPr="00CF2B76">
        <w:t xml:space="preserve">Po osazení trubky bude spára mezi trubkou a zdí vyplněna polyuretanovou pěnou. Pěna bude ukončena cca 120 mm za lícem. Zbylá část bude přespárována cementovou maltou – viz odstavec </w:t>
      </w:r>
      <w:r w:rsidR="00364103" w:rsidRPr="00364103">
        <w:t>3.7</w:t>
      </w:r>
      <w:r w:rsidRPr="00364103">
        <w:t>.</w:t>
      </w:r>
    </w:p>
    <w:p w:rsidR="004C4755" w:rsidRDefault="004C4755" w:rsidP="004C4755">
      <w:r w:rsidRPr="00CF2B76">
        <w:t>Odvodňovací trubka bude vytažena cca 100 mm před líc stávajících zdí.</w:t>
      </w:r>
    </w:p>
    <w:p w:rsidR="000B174D" w:rsidRDefault="000B174D" w:rsidP="004C4755"/>
    <w:p w:rsidR="00354EA5" w:rsidRDefault="000B174D" w:rsidP="00351346">
      <w:pPr>
        <w:rPr>
          <w:b/>
        </w:rPr>
      </w:pPr>
      <w:r w:rsidRPr="00364103">
        <w:rPr>
          <w:b/>
          <w:szCs w:val="10"/>
        </w:rPr>
        <w:t>Ve staničení 0,001 00</w:t>
      </w:r>
      <w:r w:rsidR="00364103" w:rsidRPr="00364103">
        <w:rPr>
          <w:b/>
          <w:szCs w:val="10"/>
        </w:rPr>
        <w:t xml:space="preserve"> jádrový vrt bude směrován osou</w:t>
      </w:r>
      <w:r w:rsidR="00351346">
        <w:rPr>
          <w:b/>
          <w:szCs w:val="10"/>
        </w:rPr>
        <w:t xml:space="preserve"> stávající</w:t>
      </w:r>
      <w:r w:rsidR="00364103" w:rsidRPr="00364103">
        <w:rPr>
          <w:b/>
          <w:szCs w:val="10"/>
        </w:rPr>
        <w:t xml:space="preserve"> revizní šachty.</w:t>
      </w:r>
      <w:r w:rsidR="00351346" w:rsidRPr="00351346">
        <w:rPr>
          <w:b/>
        </w:rPr>
        <w:t xml:space="preserve"> Do vrtu bude vložena trubka HDPE 75x6,8 mm</w:t>
      </w:r>
      <w:r w:rsidR="00351346">
        <w:rPr>
          <w:b/>
        </w:rPr>
        <w:t xml:space="preserve"> dlouhá 1,3</w:t>
      </w:r>
      <w:r w:rsidR="00351346" w:rsidRPr="00351346">
        <w:rPr>
          <w:b/>
        </w:rPr>
        <w:t xml:space="preserve"> m</w:t>
      </w:r>
      <w:r w:rsidR="00351346">
        <w:rPr>
          <w:b/>
        </w:rPr>
        <w:t xml:space="preserve">. </w:t>
      </w:r>
      <w:r w:rsidR="00351346" w:rsidRPr="00351346">
        <w:rPr>
          <w:b/>
        </w:rPr>
        <w:t>Část trubky za rubem zdi (v délc</w:t>
      </w:r>
      <w:r w:rsidR="00351346">
        <w:rPr>
          <w:b/>
        </w:rPr>
        <w:t>e cca 0,25</w:t>
      </w:r>
      <w:r w:rsidR="00351346" w:rsidRPr="00351346">
        <w:rPr>
          <w:b/>
        </w:rPr>
        <w:t xml:space="preserve"> m) bude perforována (proříznutí trubky podélnými drážkami). </w:t>
      </w:r>
      <w:r w:rsidR="00351346">
        <w:rPr>
          <w:b/>
          <w:szCs w:val="10"/>
        </w:rPr>
        <w:t>O</w:t>
      </w:r>
      <w:r w:rsidRPr="00364103">
        <w:rPr>
          <w:b/>
          <w:szCs w:val="10"/>
        </w:rPr>
        <w:t xml:space="preserve">dvodňovací trubka </w:t>
      </w:r>
      <w:r w:rsidR="00364103" w:rsidRPr="00364103">
        <w:rPr>
          <w:b/>
          <w:szCs w:val="10"/>
        </w:rPr>
        <w:t>v takovém případě zajistí</w:t>
      </w:r>
      <w:r w:rsidRPr="00364103">
        <w:rPr>
          <w:b/>
          <w:szCs w:val="10"/>
        </w:rPr>
        <w:t xml:space="preserve"> </w:t>
      </w:r>
      <w:r w:rsidR="00364103" w:rsidRPr="00364103">
        <w:rPr>
          <w:b/>
          <w:szCs w:val="10"/>
        </w:rPr>
        <w:t xml:space="preserve">případný </w:t>
      </w:r>
      <w:r w:rsidRPr="00364103">
        <w:rPr>
          <w:b/>
          <w:szCs w:val="10"/>
        </w:rPr>
        <w:t>odvod vody z</w:t>
      </w:r>
      <w:r w:rsidR="00364103" w:rsidRPr="00364103">
        <w:rPr>
          <w:b/>
          <w:szCs w:val="10"/>
        </w:rPr>
        <w:t xml:space="preserve"> </w:t>
      </w:r>
      <w:r w:rsidR="00364103" w:rsidRPr="00351346">
        <w:rPr>
          <w:b/>
          <w:szCs w:val="10"/>
        </w:rPr>
        <w:t>šachty.</w:t>
      </w:r>
      <w:r w:rsidR="00351346" w:rsidRPr="00351346">
        <w:rPr>
          <w:b/>
          <w:szCs w:val="10"/>
        </w:rPr>
        <w:t xml:space="preserve"> Vyplň spáry mezi trubkou a zdi </w:t>
      </w:r>
      <w:r w:rsidR="00351346" w:rsidRPr="00351346">
        <w:rPr>
          <w:b/>
        </w:rPr>
        <w:t>bude prováděno dle postupu popsaného o odstavec výše</w:t>
      </w:r>
      <w:r w:rsidR="00351346">
        <w:rPr>
          <w:b/>
        </w:rPr>
        <w:t>.</w:t>
      </w:r>
    </w:p>
    <w:p w:rsidR="00B352E5" w:rsidRDefault="00B352E5" w:rsidP="00351346">
      <w:pPr>
        <w:rPr>
          <w:b/>
        </w:rPr>
      </w:pPr>
    </w:p>
    <w:p w:rsidR="00B352E5" w:rsidRPr="00FD2240" w:rsidRDefault="00B352E5" w:rsidP="00B352E5">
      <w:pPr>
        <w:pStyle w:val="Nadpis2"/>
        <w:rPr>
          <w:bCs/>
        </w:rPr>
      </w:pPr>
      <w:bookmarkStart w:id="19" w:name="_Toc496251140"/>
      <w:r>
        <w:rPr>
          <w:bCs/>
        </w:rPr>
        <w:t>Z</w:t>
      </w:r>
      <w:r w:rsidRPr="00FD2240">
        <w:rPr>
          <w:bCs/>
        </w:rPr>
        <w:t>pětný zásyp</w:t>
      </w:r>
      <w:bookmarkEnd w:id="19"/>
    </w:p>
    <w:p w:rsidR="00B352E5" w:rsidRDefault="00B352E5" w:rsidP="00B352E5">
      <w:pPr>
        <w:rPr>
          <w:b/>
        </w:rPr>
      </w:pPr>
      <w:r w:rsidRPr="00CD3B63">
        <w:t xml:space="preserve">Po dokončení </w:t>
      </w:r>
      <w:r>
        <w:t>přespárováni a přezdění</w:t>
      </w:r>
      <w:r w:rsidRPr="00CD3B63">
        <w:t xml:space="preserve"> bude </w:t>
      </w:r>
      <w:r>
        <w:t>výkop zasypán stávající zeminou hutněnou na PS = 95% nebo na Id = 0,9.</w:t>
      </w:r>
    </w:p>
    <w:p w:rsidR="00705298" w:rsidRDefault="00705298" w:rsidP="00351346">
      <w:pPr>
        <w:rPr>
          <w:b/>
        </w:rPr>
      </w:pPr>
    </w:p>
    <w:p w:rsidR="00705298" w:rsidRDefault="00705298" w:rsidP="00705298">
      <w:pPr>
        <w:pStyle w:val="Nadpis2"/>
        <w:rPr>
          <w:bCs/>
        </w:rPr>
      </w:pPr>
      <w:bookmarkStart w:id="20" w:name="_Toc496251141"/>
      <w:r>
        <w:rPr>
          <w:bCs/>
        </w:rPr>
        <w:t>Navracení původního oplocení na korunu zdi.</w:t>
      </w:r>
      <w:bookmarkEnd w:id="20"/>
    </w:p>
    <w:p w:rsidR="00277D8D" w:rsidRPr="00DF0A1C" w:rsidRDefault="00744DF8" w:rsidP="00277D8D">
      <w:r>
        <w:t>Pro zpětnou montáž oplocení na korunu zdi do betonových kapes v dříku budou osazené nové ocelové</w:t>
      </w:r>
      <w:r w:rsidR="00DF0A1C">
        <w:t xml:space="preserve"> sloupky. Nové plotové sloupky </w:t>
      </w:r>
      <w:r w:rsidR="00CF3BD9">
        <w:t>budou s</w:t>
      </w:r>
      <w:r w:rsidR="00DF0A1C">
        <w:t> antikorozním nátěrem dl.</w:t>
      </w:r>
      <w:r>
        <w:t xml:space="preserve"> 1,3 m, </w:t>
      </w:r>
      <w:proofErr w:type="spellStart"/>
      <w:r>
        <w:t>pr</w:t>
      </w:r>
      <w:proofErr w:type="spellEnd"/>
      <w:r>
        <w:t xml:space="preserve">. 100 mm. Sloupky budou osazené do technologických kapes, ponechaných pří vybetonování dříku zdi a budou vyplněné cementovou </w:t>
      </w:r>
      <w:r w:rsidR="00DF0A1C">
        <w:t>zálivkou</w:t>
      </w:r>
      <w:r>
        <w:t>.</w:t>
      </w:r>
      <w:r w:rsidR="00705298">
        <w:t xml:space="preserve"> Na</w:t>
      </w:r>
      <w:r>
        <w:t xml:space="preserve"> nové plotové</w:t>
      </w:r>
      <w:r w:rsidR="00705298">
        <w:t xml:space="preserve"> sloupky budou přikotvena</w:t>
      </w:r>
      <w:r>
        <w:t xml:space="preserve"> stávající plotové dílce v délce 6,11 m.</w:t>
      </w:r>
    </w:p>
    <w:p w:rsidR="00D25CA3" w:rsidRDefault="00D25CA3" w:rsidP="008076E4">
      <w:pPr>
        <w:ind w:firstLine="0"/>
        <w:rPr>
          <w:szCs w:val="10"/>
        </w:rPr>
      </w:pPr>
    </w:p>
    <w:p w:rsidR="00277D8D" w:rsidRDefault="00277D8D" w:rsidP="00277D8D">
      <w:pPr>
        <w:pStyle w:val="Nadpis2"/>
        <w:rPr>
          <w:bCs/>
        </w:rPr>
      </w:pPr>
      <w:bookmarkStart w:id="21" w:name="_Toc496251142"/>
      <w:r>
        <w:rPr>
          <w:bCs/>
        </w:rPr>
        <w:t>Osazení povrchového odvodnění</w:t>
      </w:r>
      <w:bookmarkEnd w:id="21"/>
    </w:p>
    <w:p w:rsidR="00277D8D" w:rsidRDefault="00277D8D" w:rsidP="00277D8D">
      <w:pPr>
        <w:rPr>
          <w:color w:val="000000"/>
        </w:rPr>
      </w:pPr>
      <w:r>
        <w:rPr>
          <w:color w:val="000000"/>
        </w:rPr>
        <w:t xml:space="preserve">Pro </w:t>
      </w:r>
      <w:r w:rsidR="00CF3BD9">
        <w:rPr>
          <w:color w:val="000000"/>
        </w:rPr>
        <w:t>odvod</w:t>
      </w:r>
      <w:r>
        <w:rPr>
          <w:color w:val="000000"/>
        </w:rPr>
        <w:t xml:space="preserve"> </w:t>
      </w:r>
      <w:r>
        <w:t>srážkových vod z</w:t>
      </w:r>
      <w:r w:rsidR="00CF3BD9">
        <w:t> </w:t>
      </w:r>
      <w:r w:rsidR="00CF3BD9">
        <w:rPr>
          <w:color w:val="000000"/>
        </w:rPr>
        <w:t>chodníků a</w:t>
      </w:r>
      <w:r>
        <w:t> </w:t>
      </w:r>
      <w:r>
        <w:rPr>
          <w:color w:val="000000"/>
        </w:rPr>
        <w:t xml:space="preserve">asfaltové komunikace </w:t>
      </w:r>
      <w:r w:rsidR="00CF3BD9">
        <w:rPr>
          <w:color w:val="000000"/>
        </w:rPr>
        <w:t xml:space="preserve">v </w:t>
      </w:r>
      <w:r>
        <w:rPr>
          <w:color w:val="000000"/>
        </w:rPr>
        <w:t>ul. Jeseninova</w:t>
      </w:r>
      <w:r w:rsidR="00CF3BD9">
        <w:rPr>
          <w:color w:val="000000"/>
        </w:rPr>
        <w:t xml:space="preserve"> v blízkostí opravené zdi</w:t>
      </w:r>
      <w:r w:rsidR="00902602">
        <w:rPr>
          <w:color w:val="000000"/>
        </w:rPr>
        <w:t xml:space="preserve"> vedle stromových záhonů</w:t>
      </w:r>
      <w:r>
        <w:rPr>
          <w:color w:val="000000"/>
        </w:rPr>
        <w:t xml:space="preserve"> </w:t>
      </w:r>
      <w:r w:rsidR="00CF3BD9">
        <w:rPr>
          <w:color w:val="000000"/>
        </w:rPr>
        <w:t>bude osazeno</w:t>
      </w:r>
      <w:r w:rsidR="00902602">
        <w:rPr>
          <w:color w:val="000000"/>
        </w:rPr>
        <w:t xml:space="preserve"> povrchové odvodnění</w:t>
      </w:r>
      <w:r w:rsidR="00B352E5">
        <w:rPr>
          <w:color w:val="000000"/>
        </w:rPr>
        <w:t>.</w:t>
      </w:r>
    </w:p>
    <w:p w:rsidR="00CF3BD9" w:rsidRPr="00CF3BD9" w:rsidRDefault="00CF3BD9" w:rsidP="00CF3BD9">
      <w:pPr>
        <w:rPr>
          <w:color w:val="000000"/>
        </w:rPr>
      </w:pPr>
      <w:r>
        <w:rPr>
          <w:color w:val="000000"/>
        </w:rPr>
        <w:t>Navrhnuté povrchové odvodnění se skládá z odvodňovacích žlabů z </w:t>
      </w:r>
      <w:proofErr w:type="spellStart"/>
      <w:r>
        <w:rPr>
          <w:color w:val="000000"/>
        </w:rPr>
        <w:t>vibrolisovaného</w:t>
      </w:r>
      <w:proofErr w:type="spellEnd"/>
      <w:r>
        <w:rPr>
          <w:color w:val="000000"/>
        </w:rPr>
        <w:t xml:space="preserve"> betonu např. (</w:t>
      </w:r>
      <w:r w:rsidRPr="00CF3BD9">
        <w:rPr>
          <w:color w:val="000000"/>
        </w:rPr>
        <w:t>BEST – ŽLAB II</w:t>
      </w:r>
      <w:r>
        <w:rPr>
          <w:color w:val="000000"/>
        </w:rPr>
        <w:t xml:space="preserve">) uložených za sebou do betonového lože </w:t>
      </w:r>
      <w:proofErr w:type="spellStart"/>
      <w:r>
        <w:rPr>
          <w:color w:val="000000"/>
        </w:rPr>
        <w:t>tl</w:t>
      </w:r>
      <w:proofErr w:type="spellEnd"/>
      <w:r>
        <w:rPr>
          <w:color w:val="000000"/>
        </w:rPr>
        <w:t xml:space="preserve">. min 100 mm. Spolu s odvodňovací žlaby budou osazené nájezdové </w:t>
      </w:r>
      <w:r w:rsidR="00902602">
        <w:rPr>
          <w:color w:val="000000"/>
        </w:rPr>
        <w:t xml:space="preserve">rovné </w:t>
      </w:r>
      <w:r>
        <w:rPr>
          <w:color w:val="000000"/>
        </w:rPr>
        <w:t>obrubníky</w:t>
      </w:r>
      <w:r w:rsidR="00902602">
        <w:rPr>
          <w:color w:val="000000"/>
        </w:rPr>
        <w:t xml:space="preserve"> dlouhé cca 1,5m. </w:t>
      </w:r>
    </w:p>
    <w:p w:rsidR="00D25CA3" w:rsidRPr="00B352E5" w:rsidRDefault="00902602" w:rsidP="00B352E5">
      <w:pPr>
        <w:ind w:firstLine="0"/>
        <w:rPr>
          <w:szCs w:val="10"/>
        </w:rPr>
      </w:pPr>
      <w:r>
        <w:rPr>
          <w:szCs w:val="10"/>
        </w:rPr>
        <w:t xml:space="preserve"> </w:t>
      </w:r>
    </w:p>
    <w:p w:rsidR="00660198" w:rsidRPr="00D86F60" w:rsidRDefault="00D86F60" w:rsidP="00D86F60">
      <w:pPr>
        <w:pStyle w:val="Nadpis2"/>
        <w:rPr>
          <w:bCs/>
        </w:rPr>
      </w:pPr>
      <w:bookmarkStart w:id="22" w:name="_Toc496251143"/>
      <w:r w:rsidRPr="00D86F60">
        <w:rPr>
          <w:bCs/>
        </w:rPr>
        <w:t>Navrácení do původního stavu</w:t>
      </w:r>
      <w:bookmarkEnd w:id="22"/>
    </w:p>
    <w:p w:rsidR="00D86F60" w:rsidRDefault="00D86F60" w:rsidP="00D86F60"/>
    <w:p w:rsidR="00DA4289" w:rsidRPr="00301243" w:rsidRDefault="00AA1AE3" w:rsidP="002E6DEC">
      <w:pPr>
        <w:rPr>
          <w:highlight w:val="yellow"/>
        </w:rPr>
      </w:pPr>
      <w:r>
        <w:t xml:space="preserve">Dotčené plochy </w:t>
      </w:r>
      <w:r w:rsidR="00D86F60">
        <w:t>budou uvedeny</w:t>
      </w:r>
      <w:r w:rsidR="00D86F60" w:rsidRPr="00135FB8">
        <w:t xml:space="preserve"> do původního </w:t>
      </w:r>
      <w:r w:rsidR="002E6DEC">
        <w:t xml:space="preserve">nebo dohodnutého </w:t>
      </w:r>
      <w:r w:rsidR="00D86F60" w:rsidRPr="00135FB8">
        <w:t>stavu</w:t>
      </w:r>
      <w:r w:rsidR="002E6DEC">
        <w:t xml:space="preserve">. </w:t>
      </w:r>
      <w:r w:rsidR="002E6DEC" w:rsidRPr="002E6DEC">
        <w:t>Bude provedeno zpětné vyrovnání terénu, ohumusování a zatravnění.</w:t>
      </w:r>
    </w:p>
    <w:p w:rsidR="00431D37" w:rsidRPr="00301243" w:rsidRDefault="00431D37" w:rsidP="0048698B">
      <w:pPr>
        <w:ind w:firstLine="426"/>
        <w:rPr>
          <w:highlight w:val="yellow"/>
        </w:rPr>
      </w:pPr>
    </w:p>
    <w:p w:rsidR="005207A7" w:rsidRPr="00301243" w:rsidRDefault="005207A7" w:rsidP="002F11C9">
      <w:pPr>
        <w:ind w:firstLine="0"/>
        <w:rPr>
          <w:highlight w:val="yellow"/>
        </w:rPr>
      </w:pPr>
    </w:p>
    <w:p w:rsidR="00222AA7" w:rsidRPr="008726D8" w:rsidRDefault="00222AA7" w:rsidP="00264D45">
      <w:pPr>
        <w:pStyle w:val="Nadpis1"/>
      </w:pPr>
      <w:bookmarkStart w:id="23" w:name="_Toc231110445"/>
      <w:bookmarkStart w:id="24" w:name="_Toc231365000"/>
      <w:bookmarkStart w:id="25" w:name="_Toc262993293"/>
      <w:bookmarkStart w:id="26" w:name="_Toc262994591"/>
      <w:bookmarkStart w:id="27" w:name="_Toc290479164"/>
      <w:bookmarkStart w:id="28" w:name="_Toc345659617"/>
      <w:bookmarkStart w:id="29" w:name="_Toc347227637"/>
      <w:bookmarkStart w:id="30" w:name="_Toc496251144"/>
      <w:r w:rsidRPr="008726D8">
        <w:t>Popis vlivu stavby na životní prostředí</w:t>
      </w:r>
      <w:bookmarkEnd w:id="23"/>
      <w:bookmarkEnd w:id="24"/>
      <w:bookmarkEnd w:id="25"/>
      <w:bookmarkEnd w:id="26"/>
      <w:bookmarkEnd w:id="27"/>
      <w:bookmarkEnd w:id="28"/>
      <w:bookmarkEnd w:id="29"/>
      <w:bookmarkEnd w:id="30"/>
    </w:p>
    <w:p w:rsidR="00222AA7" w:rsidRPr="008726D8" w:rsidRDefault="005207A7" w:rsidP="00222AA7">
      <w:pPr>
        <w:ind w:firstLine="432"/>
      </w:pPr>
      <w:r w:rsidRPr="008726D8">
        <w:t>Stavba po svém dokončení nebude mít</w:t>
      </w:r>
      <w:r w:rsidR="00222AA7" w:rsidRPr="008726D8">
        <w:t xml:space="preserve"> negativní dopad na životní prostředí. </w:t>
      </w:r>
    </w:p>
    <w:p w:rsidR="00222AA7" w:rsidRPr="008726D8" w:rsidRDefault="00222AA7" w:rsidP="005207A7">
      <w:pPr>
        <w:ind w:firstLine="432"/>
      </w:pPr>
      <w:r w:rsidRPr="008726D8">
        <w:t>Bude použita taková mechanizace, která svým provozem nebude extrémně zatěžovat okolí hlukem, exhalacemi ani prašností.</w:t>
      </w:r>
      <w:r w:rsidR="005207A7" w:rsidRPr="008726D8">
        <w:t xml:space="preserve"> </w:t>
      </w:r>
      <w:r w:rsidRPr="008726D8">
        <w:t>Stavba nemá vliv na režim podzemních vod. Stavba nevyžaduje vyhlášení ochranného pásma.</w:t>
      </w:r>
    </w:p>
    <w:p w:rsidR="00222AA7" w:rsidRPr="00301243" w:rsidRDefault="00222AA7" w:rsidP="00222AA7">
      <w:pPr>
        <w:pStyle w:val="Zkladntextodsazen"/>
        <w:rPr>
          <w:highlight w:val="yellow"/>
        </w:rPr>
      </w:pPr>
    </w:p>
    <w:p w:rsidR="00222AA7" w:rsidRPr="008726D8" w:rsidRDefault="00222AA7" w:rsidP="00264D45">
      <w:pPr>
        <w:pStyle w:val="Nadpis1"/>
      </w:pPr>
      <w:bookmarkStart w:id="31" w:name="_Toc223838952"/>
      <w:bookmarkStart w:id="32" w:name="_Toc133125648"/>
      <w:bookmarkStart w:id="33" w:name="_Toc148946949"/>
      <w:bookmarkStart w:id="34" w:name="_Toc152056560"/>
      <w:bookmarkStart w:id="35" w:name="_Toc153348438"/>
      <w:bookmarkStart w:id="36" w:name="_Toc224530410"/>
      <w:bookmarkStart w:id="37" w:name="_Toc224537010"/>
      <w:bookmarkStart w:id="38" w:name="_Toc231094318"/>
      <w:bookmarkStart w:id="39" w:name="_Toc231110446"/>
      <w:bookmarkStart w:id="40" w:name="_Toc231365001"/>
      <w:bookmarkStart w:id="41" w:name="_Toc262993294"/>
      <w:bookmarkStart w:id="42" w:name="_Toc262994592"/>
      <w:bookmarkStart w:id="43" w:name="_Toc290479165"/>
      <w:bookmarkStart w:id="44" w:name="_Toc345659618"/>
      <w:bookmarkStart w:id="45" w:name="_Toc347227638"/>
      <w:bookmarkStart w:id="46" w:name="_Toc496251145"/>
      <w:r w:rsidRPr="008726D8">
        <w:lastRenderedPageBreak/>
        <w:t>Péče o bezpečnost práce a technických zařízení</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222AA7" w:rsidRPr="008726D8" w:rsidRDefault="00222AA7" w:rsidP="004B4854">
      <w:r w:rsidRPr="008726D8">
        <w:t xml:space="preserve">Při provádění stavby a jejím následném provozu musí být dodrženy zákony a nařízení vlády, vyhlášky a směrnice ministerstva, rezortní předpisy, instrukce, metodické pokyny, návody, sdělení a bezpečnostní předpisy vytvářející předpoklady bezpečnosti a ochrany zdraví při práci. Pro zajištění ochrany zdraví pracujících a k dodržování bezpečnosti práce budou dodrženy všechny legislativní požadavky, zejména NV č. 591/2006 Sb. o bližších minimálních požadavcích na bezpečnost a ochranu zdraví při práci na staveništích, podle zákona č. 309/2006 </w:t>
      </w:r>
      <w:proofErr w:type="spellStart"/>
      <w:r w:rsidRPr="008726D8">
        <w:t>Sb</w:t>
      </w:r>
      <w:proofErr w:type="spellEnd"/>
      <w:r w:rsidRPr="008726D8">
        <w:t>, kterým se upravují další požadavky bezpečnosti a ochrany zdraví při práci. Dále budou dodrženy požadavky NV č. 362/2005 Sb. o bližších požadavcích na bezpečnost a ochranu zdraví při práci na pracovištích s nebezpečím pádu z výšky nebo do hloubky.</w:t>
      </w:r>
    </w:p>
    <w:p w:rsidR="00222AA7" w:rsidRPr="008726D8" w:rsidRDefault="00222AA7" w:rsidP="004B4854">
      <w:r w:rsidRPr="008726D8">
        <w:t xml:space="preserve">Odpady budou likvidovány v souladu se zákonem č. 185/2001 Sb. – Zákon o odpadech. Ochrana spodních a povrchových vod bude řešena v souladu se zákonem č. 254/2001 Sb. v platném znění. </w:t>
      </w:r>
    </w:p>
    <w:p w:rsidR="00222AA7" w:rsidRPr="008726D8" w:rsidRDefault="00222AA7" w:rsidP="004B4854">
      <w:r w:rsidRPr="008726D8">
        <w:t>Vyhláška ČÚBP č. 48/1982 Sb., kterou se stanoví základní požadavky k zajištění bezpečnosti práce na tech. zařízení v platném znění.</w:t>
      </w:r>
    </w:p>
    <w:p w:rsidR="00222AA7" w:rsidRPr="008726D8" w:rsidRDefault="00222AA7" w:rsidP="005207A7">
      <w:r w:rsidRPr="008726D8">
        <w:t>Za bezpečnost a ochranu zdraví při práci během provozu odpovídá dodavatel stavby.</w:t>
      </w:r>
      <w:r w:rsidR="00CF0D17" w:rsidRPr="008726D8">
        <w:t xml:space="preserve"> </w:t>
      </w:r>
      <w:r w:rsidRPr="008726D8">
        <w:t>Při provádění stavby bude dočasné zhoršení životního prostředí minimalizováno tím, že na stavbě bude použita taková mechanizace, která svým provozem nebude extrémně zatěžovat okolí hlukem, exhalacemi ani prašností.</w:t>
      </w:r>
    </w:p>
    <w:p w:rsidR="00222AA7" w:rsidRPr="008726D8" w:rsidRDefault="00222AA7" w:rsidP="004B4854">
      <w:r w:rsidRPr="008726D8">
        <w:t>Dodavatel zabezpečí stavbu a mechanizaci proti možnému úniku ropných látek. Stavba bude vybavena vhodným sorbentem, který bude použit v případě úniku ropných látek. Kontaminovanou zeminu je nutno odstranit do hloubky 50 cm, přemístit ji do připravených sudů a provést následně její dekontaminaci.</w:t>
      </w:r>
    </w:p>
    <w:p w:rsidR="00222AA7" w:rsidRPr="008726D8" w:rsidRDefault="00222AA7" w:rsidP="00222AA7">
      <w:pPr>
        <w:pStyle w:val="Zkladntextodsazen"/>
      </w:pPr>
    </w:p>
    <w:p w:rsidR="00222AA7" w:rsidRPr="008726D8" w:rsidRDefault="00222AA7" w:rsidP="00264D45">
      <w:pPr>
        <w:pStyle w:val="Nadpis1"/>
      </w:pPr>
      <w:bookmarkStart w:id="47" w:name="_Toc103942883"/>
      <w:bookmarkStart w:id="48" w:name="_Toc103944171"/>
      <w:bookmarkStart w:id="49" w:name="_Toc103944200"/>
      <w:bookmarkStart w:id="50" w:name="_Toc103945173"/>
      <w:bookmarkStart w:id="51" w:name="_Toc103945354"/>
      <w:bookmarkStart w:id="52" w:name="_Toc103945374"/>
      <w:bookmarkStart w:id="53" w:name="_Toc103945393"/>
      <w:bookmarkStart w:id="54" w:name="_Toc103945420"/>
      <w:bookmarkStart w:id="55" w:name="_Toc103945436"/>
      <w:bookmarkStart w:id="56" w:name="_Toc103954195"/>
      <w:bookmarkStart w:id="57" w:name="_Toc115512258"/>
      <w:bookmarkStart w:id="58" w:name="_Toc115512671"/>
      <w:bookmarkStart w:id="59" w:name="_Toc115587210"/>
      <w:bookmarkStart w:id="60" w:name="_Toc115588967"/>
      <w:bookmarkStart w:id="61" w:name="_Toc115595881"/>
      <w:bookmarkStart w:id="62" w:name="_Toc115595950"/>
      <w:bookmarkStart w:id="63" w:name="_Toc121798958"/>
      <w:bookmarkStart w:id="64" w:name="_Toc121813477"/>
      <w:bookmarkStart w:id="65" w:name="_Toc121876754"/>
      <w:bookmarkStart w:id="66" w:name="_Toc121877517"/>
      <w:bookmarkStart w:id="67" w:name="_Toc121880767"/>
      <w:bookmarkStart w:id="68" w:name="_Toc121883683"/>
      <w:bookmarkStart w:id="69" w:name="_Toc121883982"/>
      <w:bookmarkStart w:id="70" w:name="_Toc223838953"/>
      <w:bookmarkStart w:id="71" w:name="_Toc224530411"/>
      <w:bookmarkStart w:id="72" w:name="_Toc224537011"/>
      <w:bookmarkStart w:id="73" w:name="_Toc231094319"/>
      <w:bookmarkStart w:id="74" w:name="_Toc231110447"/>
      <w:bookmarkStart w:id="75" w:name="_Toc231365002"/>
      <w:bookmarkStart w:id="76" w:name="_Toc262993295"/>
      <w:bookmarkStart w:id="77" w:name="_Toc262994593"/>
      <w:bookmarkStart w:id="78" w:name="_Toc290479166"/>
      <w:bookmarkStart w:id="79" w:name="_Toc345659619"/>
      <w:bookmarkStart w:id="80" w:name="_Toc347227639"/>
      <w:bookmarkStart w:id="81" w:name="_Toc496251146"/>
      <w:r w:rsidRPr="008726D8">
        <w:t>Technické a kvalitativní podmínky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222AA7" w:rsidRPr="008726D8" w:rsidRDefault="00222AA7" w:rsidP="004B4854">
      <w:r w:rsidRPr="008726D8">
        <w:t>Práce musí být vykonávány v souladu s posledním vydáním ČSN, právních norem a technických předpisů.</w:t>
      </w:r>
    </w:p>
    <w:p w:rsidR="00222AA7" w:rsidRPr="008726D8" w:rsidRDefault="00222AA7" w:rsidP="004B4854">
      <w:r w:rsidRPr="008726D8">
        <w:t>Prokázání jakosti výrobků použitých pro stavbu bude provedeno podle zákona 22/1997 sb. a souvisejících nařízení vlády, zároveň budou dodrženy předepsané technologické postupy prací.</w:t>
      </w:r>
    </w:p>
    <w:p w:rsidR="007C4E14" w:rsidRPr="0019422C" w:rsidRDefault="00222AA7" w:rsidP="005207A7">
      <w:r w:rsidRPr="008726D8">
        <w:t>Prokázání jakosti materiálů bude provedeno v souladu s výše uvedenými podmínkami, rovněž je nutné dodržet příslušné technologické postupy prací.</w:t>
      </w:r>
    </w:p>
    <w:sectPr w:rsidR="007C4E14" w:rsidRPr="0019422C" w:rsidSect="0019458F">
      <w:headerReference w:type="default" r:id="rId11"/>
      <w:footerReference w:type="even" r:id="rId12"/>
      <w:footerReference w:type="default" r:id="rId13"/>
      <w:headerReference w:type="first" r:id="rId14"/>
      <w:footerReference w:type="first" r:id="rId15"/>
      <w:pgSz w:w="11906" w:h="16838" w:code="9"/>
      <w:pgMar w:top="1418" w:right="1134" w:bottom="1134" w:left="1418" w:header="794" w:footer="1021"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EFD" w:rsidRDefault="00141EFD" w:rsidP="00AF0A79">
      <w:r>
        <w:separator/>
      </w:r>
    </w:p>
  </w:endnote>
  <w:endnote w:type="continuationSeparator" w:id="0">
    <w:p w:rsidR="00141EFD" w:rsidRDefault="00141EFD" w:rsidP="00A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EFD" w:rsidRDefault="00141EFD" w:rsidP="00AF0A79">
    <w:pPr>
      <w:pStyle w:val="Zpat"/>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10</w:t>
    </w:r>
    <w:r>
      <w:rPr>
        <w:rStyle w:val="slostrnky"/>
      </w:rPr>
      <w:fldChar w:fldCharType="end"/>
    </w:r>
  </w:p>
  <w:p w:rsidR="00141EFD" w:rsidRDefault="00141EFD" w:rsidP="00AF0A7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EFD" w:rsidRDefault="00141EFD" w:rsidP="000D1284">
    <w:pPr>
      <w:pBdr>
        <w:top w:val="single" w:sz="2" w:space="1" w:color="auto"/>
      </w:pBdr>
      <w:tabs>
        <w:tab w:val="right" w:pos="9354"/>
      </w:tabs>
      <w:ind w:firstLine="0"/>
      <w:rPr>
        <w:i/>
      </w:rPr>
    </w:pPr>
    <w:r w:rsidRPr="0075790D">
      <w:rPr>
        <w:b/>
        <w:i/>
        <w:szCs w:val="18"/>
      </w:rPr>
      <w:t>Opravy opěrných zdí</w:t>
    </w:r>
    <w:r w:rsidRPr="00A83E5B">
      <w:rPr>
        <w:b/>
        <w:i/>
      </w:rPr>
      <w:tab/>
    </w:r>
    <w:r w:rsidRPr="00A83E5B">
      <w:rPr>
        <w:i/>
      </w:rPr>
      <w:t xml:space="preserve">strana </w:t>
    </w:r>
    <w:r w:rsidRPr="00A83E5B">
      <w:rPr>
        <w:i/>
      </w:rPr>
      <w:fldChar w:fldCharType="begin"/>
    </w:r>
    <w:r w:rsidRPr="00A83E5B">
      <w:rPr>
        <w:i/>
      </w:rPr>
      <w:instrText>PAGE \*ARABIC</w:instrText>
    </w:r>
    <w:r w:rsidRPr="00A83E5B">
      <w:rPr>
        <w:i/>
      </w:rPr>
      <w:fldChar w:fldCharType="separate"/>
    </w:r>
    <w:r w:rsidR="003176A0">
      <w:rPr>
        <w:i/>
        <w:noProof/>
      </w:rPr>
      <w:t>2</w:t>
    </w:r>
    <w:r w:rsidRPr="00A83E5B">
      <w:rPr>
        <w:i/>
      </w:rPr>
      <w:fldChar w:fldCharType="end"/>
    </w:r>
  </w:p>
  <w:p w:rsidR="00141EFD" w:rsidRPr="000D1284" w:rsidRDefault="00141EFD" w:rsidP="000D1284">
    <w:pPr>
      <w:pBdr>
        <w:top w:val="single" w:sz="2" w:space="1" w:color="auto"/>
      </w:pBdr>
      <w:tabs>
        <w:tab w:val="right" w:pos="9354"/>
      </w:tabs>
      <w:ind w:firstLine="0"/>
      <w:rPr>
        <w:i/>
      </w:rPr>
    </w:pPr>
    <w:r>
      <w:rPr>
        <w:i/>
      </w:rPr>
      <w:t>SO 02 – Opravy opěrných zdí – Technická zpráva</w:t>
    </w:r>
    <w:r w:rsidRPr="005A7152">
      <w:rPr>
        <w:i/>
      </w:rPr>
      <w:tab/>
    </w:r>
    <w:r w:rsidR="006E3D43">
      <w:rPr>
        <w:i/>
      </w:rPr>
      <w:t>DSP</w:t>
    </w:r>
    <w:r w:rsidR="006923E3">
      <w:rPr>
        <w:i/>
      </w:rPr>
      <w:t>/DP</w:t>
    </w:r>
    <w:r w:rsidR="006B66D8">
      <w:rPr>
        <w:i/>
      </w:rPr>
      <w:t>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EFD" w:rsidRDefault="00141EFD" w:rsidP="0019458F">
    <w:pPr>
      <w:pBdr>
        <w:top w:val="single" w:sz="2" w:space="1" w:color="auto"/>
      </w:pBdr>
      <w:tabs>
        <w:tab w:val="right" w:pos="9354"/>
      </w:tabs>
      <w:rPr>
        <w:i/>
      </w:rPr>
    </w:pPr>
    <w:r w:rsidRPr="00E84950">
      <w:rPr>
        <w:i/>
      </w:rPr>
      <w:t>Stupeň PD:</w:t>
    </w:r>
    <w:r w:rsidRPr="00A83E5B">
      <w:rPr>
        <w:b/>
        <w:i/>
      </w:rPr>
      <w:tab/>
    </w:r>
    <w:r>
      <w:rPr>
        <w:i/>
      </w:rPr>
      <w:t>Vypracoval: Ing. E. Pšeničný</w:t>
    </w:r>
  </w:p>
  <w:p w:rsidR="00141EFD" w:rsidRPr="0019458F" w:rsidRDefault="008A7440" w:rsidP="0019458F">
    <w:pPr>
      <w:pBdr>
        <w:top w:val="single" w:sz="2" w:space="1" w:color="auto"/>
      </w:pBdr>
      <w:tabs>
        <w:tab w:val="right" w:pos="9354"/>
      </w:tabs>
      <w:rPr>
        <w:i/>
      </w:rPr>
    </w:pPr>
    <w:r w:rsidRPr="006E3D43">
      <w:rPr>
        <w:i/>
        <w:noProof/>
      </w:rPr>
      <w:drawing>
        <wp:anchor distT="0" distB="0" distL="114300" distR="114300" simplePos="0" relativeHeight="251654144" behindDoc="0" locked="0" layoutInCell="1" allowOverlap="1">
          <wp:simplePos x="0" y="0"/>
          <wp:positionH relativeFrom="column">
            <wp:posOffset>4842909</wp:posOffset>
          </wp:positionH>
          <wp:positionV relativeFrom="paragraph">
            <wp:posOffset>30608</wp:posOffset>
          </wp:positionV>
          <wp:extent cx="589448" cy="453383"/>
          <wp:effectExtent l="0" t="0" r="0" b="0"/>
          <wp:wrapNone/>
          <wp:docPr id="48" name="Obráze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624" cy="45428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3D43" w:rsidRPr="006E3D43">
      <w:rPr>
        <w:i/>
      </w:rPr>
      <w:t>DSP</w:t>
    </w:r>
    <w:r w:rsidR="006923E3">
      <w:rPr>
        <w:i/>
      </w:rPr>
      <w:t>/DP</w:t>
    </w:r>
    <w:r w:rsidR="006B66D8">
      <w:rPr>
        <w:i/>
      </w:rPr>
      <w:t>S</w:t>
    </w:r>
    <w:r w:rsidR="00141EFD">
      <w:rPr>
        <w:i/>
      </w:rPr>
      <w:tab/>
    </w:r>
    <w:r w:rsidR="00141EFD">
      <w:rPr>
        <w:snapToGrid w:val="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EFD" w:rsidRDefault="00141EFD" w:rsidP="00AF0A79">
      <w:r>
        <w:separator/>
      </w:r>
    </w:p>
  </w:footnote>
  <w:footnote w:type="continuationSeparator" w:id="0">
    <w:p w:rsidR="00141EFD" w:rsidRDefault="00141EFD" w:rsidP="00AF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EFD" w:rsidRPr="0053533E" w:rsidRDefault="00141EFD" w:rsidP="00C07E60">
    <w:pPr>
      <w:tabs>
        <w:tab w:val="right" w:pos="9923"/>
      </w:tabs>
      <w:rPr>
        <w:sz w:val="36"/>
      </w:rPr>
    </w:pPr>
    <w:r>
      <w:rPr>
        <w:b/>
        <w:noProof/>
        <w:position w:val="-8"/>
        <w:sz w:val="32"/>
        <w:szCs w:val="32"/>
      </w:rPr>
      <w:drawing>
        <wp:anchor distT="0" distB="0" distL="114300" distR="114300" simplePos="0" relativeHeight="251656704"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43" name="obrázek 5"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t>Klíšská 12, 400 01 Ústí nad Labem</w:t>
    </w:r>
  </w:p>
  <w:p w:rsidR="00141EFD" w:rsidRPr="00FD4754" w:rsidRDefault="003176A0" w:rsidP="00C07E60">
    <w:pPr>
      <w:tabs>
        <w:tab w:val="right" w:pos="9923"/>
      </w:tabs>
      <w:rPr>
        <w:b/>
        <w:color w:val="000080"/>
        <w:sz w:val="18"/>
        <w:szCs w:val="18"/>
      </w:rPr>
    </w:pPr>
    <w:r>
      <w:rPr>
        <w:noProof/>
      </w:rPr>
      <w:pict>
        <v:line id="Line 4" o:spid="_x0000_s2050" style="position:absolute;left:0;text-align:left;z-index:251658752;visibility:visibl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EtCEgIAACg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OzRL&#10;QhICAAAoBAAADgAAAAAAAAAAAAAAAAAuAgAAZHJzL2Uyb0RvYy54bWxQSwECLQAUAAYACAAAACEA&#10;6mNeM90AAAAIAQAADwAAAAAAAAAAAAAAAABsBAAAZHJzL2Rvd25yZXYueG1sUEsFBgAAAAAEAAQA&#10;8wAAAHYFAAAAAA==&#10;"/>
      </w:pict>
    </w:r>
    <w:r w:rsidR="00141EFD">
      <w:t xml:space="preserve">                                                             </w:t>
    </w:r>
    <w:r w:rsidR="00141EFD">
      <w:tab/>
    </w:r>
    <w:r w:rsidR="00141EFD" w:rsidRPr="00C07E60">
      <w:rPr>
        <w:i/>
        <w:sz w:val="18"/>
        <w:szCs w:val="18"/>
      </w:rPr>
      <w:t xml:space="preserve">Zápis v OR KS Ústí nad Labem, </w:t>
    </w:r>
    <w:proofErr w:type="gramStart"/>
    <w:r w:rsidR="00141EFD" w:rsidRPr="00C07E60">
      <w:rPr>
        <w:i/>
        <w:sz w:val="18"/>
        <w:szCs w:val="18"/>
      </w:rPr>
      <w:t>8.4.1992</w:t>
    </w:r>
    <w:proofErr w:type="gramEnd"/>
    <w:r w:rsidR="00141EFD" w:rsidRPr="00C07E60">
      <w:rPr>
        <w:i/>
        <w:sz w:val="18"/>
        <w:szCs w:val="18"/>
      </w:rPr>
      <w:t xml:space="preserve">, oddíl </w:t>
    </w:r>
    <w:proofErr w:type="spellStart"/>
    <w:r w:rsidR="00141EFD" w:rsidRPr="00C07E60">
      <w:rPr>
        <w:i/>
        <w:sz w:val="18"/>
        <w:szCs w:val="18"/>
      </w:rPr>
      <w:t>C,vložka</w:t>
    </w:r>
    <w:proofErr w:type="spellEnd"/>
    <w:r w:rsidR="00141EFD" w:rsidRPr="00FD4754">
      <w:rPr>
        <w:sz w:val="18"/>
        <w:szCs w:val="18"/>
      </w:rPr>
      <w:t xml:space="preserve"> 2096</w:t>
    </w:r>
  </w:p>
  <w:p w:rsidR="00141EFD" w:rsidRDefault="00141EFD" w:rsidP="00AF0A7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EFD" w:rsidRPr="0053533E" w:rsidRDefault="00141EFD" w:rsidP="0033411A">
    <w:pPr>
      <w:tabs>
        <w:tab w:val="right" w:pos="9781"/>
      </w:tabs>
      <w:ind w:left="709" w:right="-144"/>
      <w:jc w:val="center"/>
      <w:rPr>
        <w:sz w:val="36"/>
      </w:rPr>
    </w:pPr>
    <w:r>
      <w:rPr>
        <w:b/>
        <w:noProof/>
        <w:position w:val="-8"/>
        <w:sz w:val="32"/>
        <w:szCs w:val="32"/>
      </w:rPr>
      <w:drawing>
        <wp:anchor distT="0" distB="0" distL="114300" distR="114300" simplePos="0" relativeHeight="251657728"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44" name="obrázek 10"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rPr>
        <w:sz w:val="26"/>
        <w:szCs w:val="26"/>
      </w:rPr>
      <w:t>Klíšská 12, 400 01 Ústí nad Labem</w:t>
    </w:r>
  </w:p>
  <w:p w:rsidR="00141EFD" w:rsidRPr="0019458F" w:rsidRDefault="003176A0" w:rsidP="0033411A">
    <w:pPr>
      <w:tabs>
        <w:tab w:val="right" w:pos="9923"/>
      </w:tabs>
      <w:spacing w:before="60"/>
      <w:ind w:left="709" w:right="-569"/>
      <w:jc w:val="center"/>
      <w:rPr>
        <w:b/>
        <w:color w:val="000080"/>
        <w:sz w:val="18"/>
        <w:szCs w:val="18"/>
      </w:rPr>
    </w:pPr>
    <w:r>
      <w:rPr>
        <w:i/>
        <w:iCs/>
        <w:noProof/>
      </w:rPr>
      <w:pict>
        <v:line id="Line 9" o:spid="_x0000_s2049" style="position:absolute;left:0;text-align:left;z-index:251659776;visibility:visibl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F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PwFE&#10;RRICAAAoBAAADgAAAAAAAAAAAAAAAAAuAgAAZHJzL2Uyb0RvYy54bWxQSwECLQAUAAYACAAAACEA&#10;6mNeM90AAAAIAQAADwAAAAAAAAAAAAAAAABsBAAAZHJzL2Rvd25yZXYueG1sUEsFBgAAAAAEAAQA&#10;8wAAAHYFAAAAAA==&#10;"/>
      </w:pict>
    </w:r>
    <w:r w:rsidR="00141EFD">
      <w:rPr>
        <w:i/>
        <w:iCs/>
      </w:rPr>
      <w:t xml:space="preserve">                                              </w:t>
    </w:r>
    <w:r w:rsidR="00141EFD" w:rsidRPr="00FD4754">
      <w:rPr>
        <w:i/>
        <w:iCs/>
        <w:sz w:val="18"/>
        <w:szCs w:val="18"/>
      </w:rPr>
      <w:t>Zápis v OR KS Ústí nad Labem, 8.4.1992, oddíl C, vložka 2096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90F2B"/>
    <w:multiLevelType w:val="hybridMultilevel"/>
    <w:tmpl w:val="FC7CD5F0"/>
    <w:lvl w:ilvl="0" w:tplc="CEC033A8">
      <w:start w:val="14"/>
      <w:numFmt w:val="bullet"/>
      <w:lvlText w:val="-"/>
      <w:lvlJc w:val="left"/>
      <w:pPr>
        <w:ind w:left="927" w:hanging="360"/>
      </w:pPr>
      <w:rPr>
        <w:rFonts w:ascii="Arial" w:eastAsia="Times New Roman" w:hAnsi="Arial" w:cs="Arial"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
    <w:nsid w:val="449E14A1"/>
    <w:multiLevelType w:val="multilevel"/>
    <w:tmpl w:val="D7520CD6"/>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lowerLetter"/>
      <w:pStyle w:val="Nadpis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
    <w:nsid w:val="5C434738"/>
    <w:multiLevelType w:val="hybridMultilevel"/>
    <w:tmpl w:val="C7989D4E"/>
    <w:lvl w:ilvl="0" w:tplc="F1F4D944">
      <w:start w:val="1"/>
      <w:numFmt w:val="upperRoman"/>
      <w:lvlText w:val="%1."/>
      <w:lvlJc w:val="left"/>
      <w:pPr>
        <w:ind w:left="1146" w:hanging="72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nsid w:val="60C22EC0"/>
    <w:multiLevelType w:val="hybridMultilevel"/>
    <w:tmpl w:val="B1BE69D2"/>
    <w:lvl w:ilvl="0" w:tplc="1A6E5B7A">
      <w:start w:val="1"/>
      <w:numFmt w:val="decimal"/>
      <w:lvlText w:val="%1."/>
      <w:lvlJc w:val="left"/>
      <w:pPr>
        <w:tabs>
          <w:tab w:val="num" w:pos="720"/>
        </w:tabs>
        <w:ind w:left="720" w:hanging="360"/>
      </w:pPr>
      <w:rPr>
        <w:rFonts w:hint="default"/>
      </w:rPr>
    </w:lvl>
    <w:lvl w:ilvl="1" w:tplc="04050003">
      <w:numFmt w:val="none"/>
      <w:lvlText w:val=""/>
      <w:lvlJc w:val="left"/>
      <w:pPr>
        <w:tabs>
          <w:tab w:val="num" w:pos="360"/>
        </w:tabs>
      </w:pPr>
    </w:lvl>
    <w:lvl w:ilvl="2" w:tplc="04050005">
      <w:numFmt w:val="none"/>
      <w:lvlText w:val=""/>
      <w:lvlJc w:val="left"/>
      <w:pPr>
        <w:tabs>
          <w:tab w:val="num" w:pos="360"/>
        </w:tabs>
      </w:pPr>
    </w:lvl>
    <w:lvl w:ilvl="3" w:tplc="04050001">
      <w:numFmt w:val="none"/>
      <w:lvlText w:val=""/>
      <w:lvlJc w:val="left"/>
      <w:pPr>
        <w:tabs>
          <w:tab w:val="num" w:pos="360"/>
        </w:tabs>
      </w:pPr>
    </w:lvl>
    <w:lvl w:ilvl="4" w:tplc="04050003">
      <w:numFmt w:val="none"/>
      <w:lvlText w:val=""/>
      <w:lvlJc w:val="left"/>
      <w:pPr>
        <w:tabs>
          <w:tab w:val="num" w:pos="360"/>
        </w:tabs>
      </w:pPr>
    </w:lvl>
    <w:lvl w:ilvl="5" w:tplc="04050005">
      <w:numFmt w:val="none"/>
      <w:lvlText w:val=""/>
      <w:lvlJc w:val="left"/>
      <w:pPr>
        <w:tabs>
          <w:tab w:val="num" w:pos="360"/>
        </w:tabs>
      </w:pPr>
    </w:lvl>
    <w:lvl w:ilvl="6" w:tplc="04050001">
      <w:numFmt w:val="none"/>
      <w:lvlText w:val=""/>
      <w:lvlJc w:val="left"/>
      <w:pPr>
        <w:tabs>
          <w:tab w:val="num" w:pos="360"/>
        </w:tabs>
      </w:pPr>
    </w:lvl>
    <w:lvl w:ilvl="7" w:tplc="04050003">
      <w:numFmt w:val="none"/>
      <w:lvlText w:val=""/>
      <w:lvlJc w:val="left"/>
      <w:pPr>
        <w:tabs>
          <w:tab w:val="num" w:pos="360"/>
        </w:tabs>
      </w:pPr>
    </w:lvl>
    <w:lvl w:ilvl="8" w:tplc="04050005">
      <w:numFmt w:val="none"/>
      <w:lvlText w:val=""/>
      <w:lvlJc w:val="left"/>
      <w:pPr>
        <w:tabs>
          <w:tab w:val="num" w:pos="360"/>
        </w:tabs>
      </w:pPr>
    </w:lvl>
  </w:abstractNum>
  <w:abstractNum w:abstractNumId="4">
    <w:nsid w:val="71813F9C"/>
    <w:multiLevelType w:val="hybridMultilevel"/>
    <w:tmpl w:val="3EB06C78"/>
    <w:lvl w:ilvl="0" w:tplc="FFFFFFFF">
      <w:numFmt w:val="bullet"/>
      <w:lvlText w:val="-"/>
      <w:lvlJc w:val="left"/>
      <w:pPr>
        <w:tabs>
          <w:tab w:val="num" w:pos="1065"/>
        </w:tabs>
        <w:ind w:left="1065" w:hanging="360"/>
      </w:pPr>
      <w:rPr>
        <w:rFonts w:ascii="Arial" w:eastAsia="Times New Roman" w:hAnsi="Arial" w:cs="Arial" w:hint="default"/>
      </w:rPr>
    </w:lvl>
    <w:lvl w:ilvl="1" w:tplc="FFFFFFFF" w:tentative="1">
      <w:start w:val="1"/>
      <w:numFmt w:val="bullet"/>
      <w:lvlText w:val="o"/>
      <w:lvlJc w:val="left"/>
      <w:pPr>
        <w:tabs>
          <w:tab w:val="num" w:pos="1785"/>
        </w:tabs>
        <w:ind w:left="1785" w:hanging="360"/>
      </w:pPr>
      <w:rPr>
        <w:rFonts w:ascii="Courier New" w:hAnsi="Courier New" w:cs="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5">
    <w:nsid w:val="71FE6184"/>
    <w:multiLevelType w:val="hybridMultilevel"/>
    <w:tmpl w:val="BCA0E9FC"/>
    <w:lvl w:ilvl="0" w:tplc="04050003">
      <w:start w:val="1"/>
      <w:numFmt w:val="bullet"/>
      <w:lvlText w:val="o"/>
      <w:lvlJc w:val="left"/>
      <w:pPr>
        <w:ind w:left="360" w:hanging="360"/>
      </w:pPr>
      <w:rPr>
        <w:rFonts w:ascii="Courier New" w:hAnsi="Courier New"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5"/>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activeWritingStyle w:appName="MSWord" w:lang="cs-CZ" w:vendorID="7" w:dllVersion="514"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521F7"/>
    <w:rsid w:val="0000068F"/>
    <w:rsid w:val="00001066"/>
    <w:rsid w:val="000019B1"/>
    <w:rsid w:val="00005ECE"/>
    <w:rsid w:val="000064C5"/>
    <w:rsid w:val="00006BE5"/>
    <w:rsid w:val="000117FD"/>
    <w:rsid w:val="00011D56"/>
    <w:rsid w:val="00012403"/>
    <w:rsid w:val="00012F78"/>
    <w:rsid w:val="000133C6"/>
    <w:rsid w:val="00014B6B"/>
    <w:rsid w:val="00015A08"/>
    <w:rsid w:val="00016F12"/>
    <w:rsid w:val="0001701A"/>
    <w:rsid w:val="00017219"/>
    <w:rsid w:val="000172FC"/>
    <w:rsid w:val="00017465"/>
    <w:rsid w:val="00017CC6"/>
    <w:rsid w:val="00022073"/>
    <w:rsid w:val="00022646"/>
    <w:rsid w:val="00022A25"/>
    <w:rsid w:val="000230DF"/>
    <w:rsid w:val="0002469C"/>
    <w:rsid w:val="00024CC8"/>
    <w:rsid w:val="00025A17"/>
    <w:rsid w:val="00025D17"/>
    <w:rsid w:val="00026F02"/>
    <w:rsid w:val="00030B27"/>
    <w:rsid w:val="00032540"/>
    <w:rsid w:val="000333C1"/>
    <w:rsid w:val="00033CDB"/>
    <w:rsid w:val="0003525D"/>
    <w:rsid w:val="0003584B"/>
    <w:rsid w:val="00035D6F"/>
    <w:rsid w:val="000362CB"/>
    <w:rsid w:val="00036480"/>
    <w:rsid w:val="00036EAB"/>
    <w:rsid w:val="00041DD2"/>
    <w:rsid w:val="00042BDD"/>
    <w:rsid w:val="000438AC"/>
    <w:rsid w:val="0004429F"/>
    <w:rsid w:val="00045E16"/>
    <w:rsid w:val="00047558"/>
    <w:rsid w:val="000504A1"/>
    <w:rsid w:val="0005091D"/>
    <w:rsid w:val="0005179E"/>
    <w:rsid w:val="00053CF7"/>
    <w:rsid w:val="00053DA5"/>
    <w:rsid w:val="000548C4"/>
    <w:rsid w:val="0005510A"/>
    <w:rsid w:val="00060683"/>
    <w:rsid w:val="000614A0"/>
    <w:rsid w:val="00061F55"/>
    <w:rsid w:val="00063057"/>
    <w:rsid w:val="00064FD3"/>
    <w:rsid w:val="00066B9E"/>
    <w:rsid w:val="00067264"/>
    <w:rsid w:val="00071C80"/>
    <w:rsid w:val="00072964"/>
    <w:rsid w:val="00072ABB"/>
    <w:rsid w:val="00074630"/>
    <w:rsid w:val="0007588B"/>
    <w:rsid w:val="00080CD3"/>
    <w:rsid w:val="000815CE"/>
    <w:rsid w:val="00082EC4"/>
    <w:rsid w:val="0008411A"/>
    <w:rsid w:val="0008418A"/>
    <w:rsid w:val="00086764"/>
    <w:rsid w:val="00086A88"/>
    <w:rsid w:val="00086B84"/>
    <w:rsid w:val="000877DE"/>
    <w:rsid w:val="00090EE4"/>
    <w:rsid w:val="00091652"/>
    <w:rsid w:val="000922EC"/>
    <w:rsid w:val="00092C33"/>
    <w:rsid w:val="000931BE"/>
    <w:rsid w:val="00097008"/>
    <w:rsid w:val="000A0E6A"/>
    <w:rsid w:val="000A1B5C"/>
    <w:rsid w:val="000A25CF"/>
    <w:rsid w:val="000A2A22"/>
    <w:rsid w:val="000A30CD"/>
    <w:rsid w:val="000A5E25"/>
    <w:rsid w:val="000A64F6"/>
    <w:rsid w:val="000A73C5"/>
    <w:rsid w:val="000A7E37"/>
    <w:rsid w:val="000B069C"/>
    <w:rsid w:val="000B09A3"/>
    <w:rsid w:val="000B174D"/>
    <w:rsid w:val="000B17EE"/>
    <w:rsid w:val="000B1B69"/>
    <w:rsid w:val="000B36D9"/>
    <w:rsid w:val="000B53E0"/>
    <w:rsid w:val="000B5927"/>
    <w:rsid w:val="000B5CD1"/>
    <w:rsid w:val="000B7007"/>
    <w:rsid w:val="000C102A"/>
    <w:rsid w:val="000C18A4"/>
    <w:rsid w:val="000C2ACD"/>
    <w:rsid w:val="000C2C5B"/>
    <w:rsid w:val="000C368E"/>
    <w:rsid w:val="000C3E58"/>
    <w:rsid w:val="000C438E"/>
    <w:rsid w:val="000C4548"/>
    <w:rsid w:val="000C4749"/>
    <w:rsid w:val="000C4991"/>
    <w:rsid w:val="000C4B64"/>
    <w:rsid w:val="000C4CF1"/>
    <w:rsid w:val="000C4D13"/>
    <w:rsid w:val="000C6144"/>
    <w:rsid w:val="000C75A1"/>
    <w:rsid w:val="000D006A"/>
    <w:rsid w:val="000D1284"/>
    <w:rsid w:val="000D1B44"/>
    <w:rsid w:val="000D24D3"/>
    <w:rsid w:val="000D2FD2"/>
    <w:rsid w:val="000D3932"/>
    <w:rsid w:val="000D3F34"/>
    <w:rsid w:val="000D4D80"/>
    <w:rsid w:val="000D52F2"/>
    <w:rsid w:val="000D5A3D"/>
    <w:rsid w:val="000D6144"/>
    <w:rsid w:val="000D66EA"/>
    <w:rsid w:val="000D6D4E"/>
    <w:rsid w:val="000D71C7"/>
    <w:rsid w:val="000E0BB3"/>
    <w:rsid w:val="000E1D27"/>
    <w:rsid w:val="000E3219"/>
    <w:rsid w:val="000E369A"/>
    <w:rsid w:val="000E36DF"/>
    <w:rsid w:val="000E3939"/>
    <w:rsid w:val="000E3EF7"/>
    <w:rsid w:val="000E4B14"/>
    <w:rsid w:val="000E5B96"/>
    <w:rsid w:val="000E62E8"/>
    <w:rsid w:val="000E6795"/>
    <w:rsid w:val="000E6BFF"/>
    <w:rsid w:val="000F09FF"/>
    <w:rsid w:val="000F0B31"/>
    <w:rsid w:val="00100047"/>
    <w:rsid w:val="0010171D"/>
    <w:rsid w:val="00101854"/>
    <w:rsid w:val="00101B49"/>
    <w:rsid w:val="001022C7"/>
    <w:rsid w:val="00102A3A"/>
    <w:rsid w:val="001052BD"/>
    <w:rsid w:val="00106161"/>
    <w:rsid w:val="00106166"/>
    <w:rsid w:val="00106336"/>
    <w:rsid w:val="00106ADC"/>
    <w:rsid w:val="00106F1C"/>
    <w:rsid w:val="00107012"/>
    <w:rsid w:val="00107591"/>
    <w:rsid w:val="001075DF"/>
    <w:rsid w:val="00110FB6"/>
    <w:rsid w:val="00112185"/>
    <w:rsid w:val="00112909"/>
    <w:rsid w:val="00112A32"/>
    <w:rsid w:val="0011423A"/>
    <w:rsid w:val="001142A1"/>
    <w:rsid w:val="0011465F"/>
    <w:rsid w:val="00115C76"/>
    <w:rsid w:val="00116B64"/>
    <w:rsid w:val="00117895"/>
    <w:rsid w:val="001201FE"/>
    <w:rsid w:val="0012136F"/>
    <w:rsid w:val="00121D38"/>
    <w:rsid w:val="00122852"/>
    <w:rsid w:val="00123116"/>
    <w:rsid w:val="00125C27"/>
    <w:rsid w:val="00130FD0"/>
    <w:rsid w:val="001315BC"/>
    <w:rsid w:val="00131790"/>
    <w:rsid w:val="001328DF"/>
    <w:rsid w:val="00132C74"/>
    <w:rsid w:val="00132E35"/>
    <w:rsid w:val="00134406"/>
    <w:rsid w:val="00135A29"/>
    <w:rsid w:val="00135FB8"/>
    <w:rsid w:val="00136171"/>
    <w:rsid w:val="00136A0D"/>
    <w:rsid w:val="001370B7"/>
    <w:rsid w:val="001372F8"/>
    <w:rsid w:val="00137340"/>
    <w:rsid w:val="00137E8E"/>
    <w:rsid w:val="001408A4"/>
    <w:rsid w:val="00140D09"/>
    <w:rsid w:val="00141164"/>
    <w:rsid w:val="001415A4"/>
    <w:rsid w:val="00141EFD"/>
    <w:rsid w:val="00142396"/>
    <w:rsid w:val="001423FA"/>
    <w:rsid w:val="001424D8"/>
    <w:rsid w:val="00144CAA"/>
    <w:rsid w:val="00145BC9"/>
    <w:rsid w:val="0014754B"/>
    <w:rsid w:val="0015083E"/>
    <w:rsid w:val="0015162B"/>
    <w:rsid w:val="00151CB8"/>
    <w:rsid w:val="001520FB"/>
    <w:rsid w:val="001534F0"/>
    <w:rsid w:val="001538F2"/>
    <w:rsid w:val="00155594"/>
    <w:rsid w:val="001556E4"/>
    <w:rsid w:val="00156EFE"/>
    <w:rsid w:val="00157143"/>
    <w:rsid w:val="0015735E"/>
    <w:rsid w:val="0016006F"/>
    <w:rsid w:val="00160EC6"/>
    <w:rsid w:val="0016390A"/>
    <w:rsid w:val="00163D87"/>
    <w:rsid w:val="00170338"/>
    <w:rsid w:val="00171844"/>
    <w:rsid w:val="001718A7"/>
    <w:rsid w:val="001720A7"/>
    <w:rsid w:val="00174A22"/>
    <w:rsid w:val="0017573A"/>
    <w:rsid w:val="001758E3"/>
    <w:rsid w:val="00176449"/>
    <w:rsid w:val="00180371"/>
    <w:rsid w:val="001807DC"/>
    <w:rsid w:val="0018268C"/>
    <w:rsid w:val="001837F5"/>
    <w:rsid w:val="00183E40"/>
    <w:rsid w:val="001850B9"/>
    <w:rsid w:val="0018514F"/>
    <w:rsid w:val="00185DE2"/>
    <w:rsid w:val="00186619"/>
    <w:rsid w:val="001869C9"/>
    <w:rsid w:val="00186F3B"/>
    <w:rsid w:val="0019422C"/>
    <w:rsid w:val="0019458F"/>
    <w:rsid w:val="001949CA"/>
    <w:rsid w:val="00194F44"/>
    <w:rsid w:val="001952FA"/>
    <w:rsid w:val="00195423"/>
    <w:rsid w:val="001962F3"/>
    <w:rsid w:val="00196F9E"/>
    <w:rsid w:val="001A2396"/>
    <w:rsid w:val="001A3869"/>
    <w:rsid w:val="001A38CC"/>
    <w:rsid w:val="001A5727"/>
    <w:rsid w:val="001A5D42"/>
    <w:rsid w:val="001A6403"/>
    <w:rsid w:val="001A6C51"/>
    <w:rsid w:val="001A7B5F"/>
    <w:rsid w:val="001B15BB"/>
    <w:rsid w:val="001B1BF9"/>
    <w:rsid w:val="001B3A62"/>
    <w:rsid w:val="001B4D3D"/>
    <w:rsid w:val="001B501B"/>
    <w:rsid w:val="001B5362"/>
    <w:rsid w:val="001B53D7"/>
    <w:rsid w:val="001B5A45"/>
    <w:rsid w:val="001B7088"/>
    <w:rsid w:val="001B7390"/>
    <w:rsid w:val="001B772B"/>
    <w:rsid w:val="001C1607"/>
    <w:rsid w:val="001C1B07"/>
    <w:rsid w:val="001C1EAA"/>
    <w:rsid w:val="001C4EDE"/>
    <w:rsid w:val="001C5281"/>
    <w:rsid w:val="001C552A"/>
    <w:rsid w:val="001C5906"/>
    <w:rsid w:val="001C5921"/>
    <w:rsid w:val="001C642D"/>
    <w:rsid w:val="001C654B"/>
    <w:rsid w:val="001D00E8"/>
    <w:rsid w:val="001D31C1"/>
    <w:rsid w:val="001D3200"/>
    <w:rsid w:val="001D322E"/>
    <w:rsid w:val="001D3660"/>
    <w:rsid w:val="001D4EE0"/>
    <w:rsid w:val="001D56CB"/>
    <w:rsid w:val="001D6140"/>
    <w:rsid w:val="001D643D"/>
    <w:rsid w:val="001E259C"/>
    <w:rsid w:val="001E4D2B"/>
    <w:rsid w:val="001E5124"/>
    <w:rsid w:val="001E5B72"/>
    <w:rsid w:val="001E5C63"/>
    <w:rsid w:val="001F0F8D"/>
    <w:rsid w:val="001F1027"/>
    <w:rsid w:val="001F13D6"/>
    <w:rsid w:val="001F2B9C"/>
    <w:rsid w:val="001F2BF9"/>
    <w:rsid w:val="001F3982"/>
    <w:rsid w:val="001F44C5"/>
    <w:rsid w:val="001F4C2C"/>
    <w:rsid w:val="001F75F1"/>
    <w:rsid w:val="00200429"/>
    <w:rsid w:val="00202CD4"/>
    <w:rsid w:val="00206473"/>
    <w:rsid w:val="00207896"/>
    <w:rsid w:val="00211E3C"/>
    <w:rsid w:val="00212D09"/>
    <w:rsid w:val="002146F5"/>
    <w:rsid w:val="00214EF4"/>
    <w:rsid w:val="00215B08"/>
    <w:rsid w:val="00215D66"/>
    <w:rsid w:val="0021794F"/>
    <w:rsid w:val="00217F76"/>
    <w:rsid w:val="0022002D"/>
    <w:rsid w:val="00220117"/>
    <w:rsid w:val="00221906"/>
    <w:rsid w:val="002229AA"/>
    <w:rsid w:val="00222AA7"/>
    <w:rsid w:val="002232CF"/>
    <w:rsid w:val="00223691"/>
    <w:rsid w:val="00223E93"/>
    <w:rsid w:val="00224768"/>
    <w:rsid w:val="00224850"/>
    <w:rsid w:val="002256D7"/>
    <w:rsid w:val="00230BDA"/>
    <w:rsid w:val="0023152C"/>
    <w:rsid w:val="00231616"/>
    <w:rsid w:val="00231948"/>
    <w:rsid w:val="00231DE1"/>
    <w:rsid w:val="00232241"/>
    <w:rsid w:val="002326FA"/>
    <w:rsid w:val="00233CA1"/>
    <w:rsid w:val="00233DD7"/>
    <w:rsid w:val="00234C73"/>
    <w:rsid w:val="0023589D"/>
    <w:rsid w:val="0024015F"/>
    <w:rsid w:val="00240C16"/>
    <w:rsid w:val="00242585"/>
    <w:rsid w:val="00242792"/>
    <w:rsid w:val="0024537F"/>
    <w:rsid w:val="00245540"/>
    <w:rsid w:val="0024629F"/>
    <w:rsid w:val="002470AB"/>
    <w:rsid w:val="002470FE"/>
    <w:rsid w:val="0024781E"/>
    <w:rsid w:val="002505FB"/>
    <w:rsid w:val="00252B62"/>
    <w:rsid w:val="002534C2"/>
    <w:rsid w:val="002536C6"/>
    <w:rsid w:val="0025413A"/>
    <w:rsid w:val="0025442A"/>
    <w:rsid w:val="00254B18"/>
    <w:rsid w:val="0025768C"/>
    <w:rsid w:val="002579F0"/>
    <w:rsid w:val="002613CC"/>
    <w:rsid w:val="002625C2"/>
    <w:rsid w:val="00263BFA"/>
    <w:rsid w:val="00264597"/>
    <w:rsid w:val="00264D45"/>
    <w:rsid w:val="00265275"/>
    <w:rsid w:val="00270E29"/>
    <w:rsid w:val="002733DF"/>
    <w:rsid w:val="00273A66"/>
    <w:rsid w:val="00277D8D"/>
    <w:rsid w:val="00282323"/>
    <w:rsid w:val="0028378B"/>
    <w:rsid w:val="00284284"/>
    <w:rsid w:val="00284DEC"/>
    <w:rsid w:val="002869F3"/>
    <w:rsid w:val="002871EC"/>
    <w:rsid w:val="002913F0"/>
    <w:rsid w:val="0029158A"/>
    <w:rsid w:val="00291F52"/>
    <w:rsid w:val="00292120"/>
    <w:rsid w:val="002932A6"/>
    <w:rsid w:val="00293589"/>
    <w:rsid w:val="002948A4"/>
    <w:rsid w:val="00294962"/>
    <w:rsid w:val="00295778"/>
    <w:rsid w:val="00295D65"/>
    <w:rsid w:val="0029673E"/>
    <w:rsid w:val="002A1043"/>
    <w:rsid w:val="002A1707"/>
    <w:rsid w:val="002A1D2D"/>
    <w:rsid w:val="002A2187"/>
    <w:rsid w:val="002A5CD2"/>
    <w:rsid w:val="002A7705"/>
    <w:rsid w:val="002A7C55"/>
    <w:rsid w:val="002B0920"/>
    <w:rsid w:val="002B172B"/>
    <w:rsid w:val="002B248A"/>
    <w:rsid w:val="002B2738"/>
    <w:rsid w:val="002B46DF"/>
    <w:rsid w:val="002B4A60"/>
    <w:rsid w:val="002B571B"/>
    <w:rsid w:val="002B726B"/>
    <w:rsid w:val="002C0C3D"/>
    <w:rsid w:val="002C199E"/>
    <w:rsid w:val="002C2B9D"/>
    <w:rsid w:val="002C3601"/>
    <w:rsid w:val="002C39DF"/>
    <w:rsid w:val="002C3D2B"/>
    <w:rsid w:val="002C4B41"/>
    <w:rsid w:val="002C5B13"/>
    <w:rsid w:val="002C61FE"/>
    <w:rsid w:val="002C6318"/>
    <w:rsid w:val="002C75E4"/>
    <w:rsid w:val="002C7C8D"/>
    <w:rsid w:val="002C7DD3"/>
    <w:rsid w:val="002D0618"/>
    <w:rsid w:val="002D1BE5"/>
    <w:rsid w:val="002D24B8"/>
    <w:rsid w:val="002D2B60"/>
    <w:rsid w:val="002D37D3"/>
    <w:rsid w:val="002D38FC"/>
    <w:rsid w:val="002D4040"/>
    <w:rsid w:val="002D436B"/>
    <w:rsid w:val="002D5E9A"/>
    <w:rsid w:val="002D6CA8"/>
    <w:rsid w:val="002D6D44"/>
    <w:rsid w:val="002D7548"/>
    <w:rsid w:val="002D79C1"/>
    <w:rsid w:val="002D7FA8"/>
    <w:rsid w:val="002E0F8A"/>
    <w:rsid w:val="002E0F9A"/>
    <w:rsid w:val="002E17A9"/>
    <w:rsid w:val="002E18DD"/>
    <w:rsid w:val="002E2C7E"/>
    <w:rsid w:val="002E3007"/>
    <w:rsid w:val="002E31F4"/>
    <w:rsid w:val="002E3FCD"/>
    <w:rsid w:val="002E55A6"/>
    <w:rsid w:val="002E6B17"/>
    <w:rsid w:val="002E6DEC"/>
    <w:rsid w:val="002E7596"/>
    <w:rsid w:val="002E7707"/>
    <w:rsid w:val="002E7B2C"/>
    <w:rsid w:val="002F03CD"/>
    <w:rsid w:val="002F04F3"/>
    <w:rsid w:val="002F0F25"/>
    <w:rsid w:val="002F11C9"/>
    <w:rsid w:val="002F1D09"/>
    <w:rsid w:val="002F1F29"/>
    <w:rsid w:val="002F225A"/>
    <w:rsid w:val="002F2E83"/>
    <w:rsid w:val="002F30D5"/>
    <w:rsid w:val="002F3E93"/>
    <w:rsid w:val="002F41AE"/>
    <w:rsid w:val="002F4F25"/>
    <w:rsid w:val="002F53DD"/>
    <w:rsid w:val="002F558B"/>
    <w:rsid w:val="002F6B79"/>
    <w:rsid w:val="002F6BC4"/>
    <w:rsid w:val="002F7C33"/>
    <w:rsid w:val="003006A8"/>
    <w:rsid w:val="00300892"/>
    <w:rsid w:val="00301243"/>
    <w:rsid w:val="00301460"/>
    <w:rsid w:val="00302DE0"/>
    <w:rsid w:val="0030355C"/>
    <w:rsid w:val="00303934"/>
    <w:rsid w:val="003045B2"/>
    <w:rsid w:val="003046EA"/>
    <w:rsid w:val="00304A61"/>
    <w:rsid w:val="00305AF6"/>
    <w:rsid w:val="00306624"/>
    <w:rsid w:val="0030674F"/>
    <w:rsid w:val="00307B5A"/>
    <w:rsid w:val="00311982"/>
    <w:rsid w:val="003123C3"/>
    <w:rsid w:val="00313435"/>
    <w:rsid w:val="003148E8"/>
    <w:rsid w:val="00315718"/>
    <w:rsid w:val="00315FD8"/>
    <w:rsid w:val="003167E2"/>
    <w:rsid w:val="00316AE1"/>
    <w:rsid w:val="003176A0"/>
    <w:rsid w:val="00317A74"/>
    <w:rsid w:val="00323BA0"/>
    <w:rsid w:val="003252D7"/>
    <w:rsid w:val="0032588F"/>
    <w:rsid w:val="0032614F"/>
    <w:rsid w:val="003320A0"/>
    <w:rsid w:val="0033323E"/>
    <w:rsid w:val="003334D4"/>
    <w:rsid w:val="0033411A"/>
    <w:rsid w:val="00334128"/>
    <w:rsid w:val="003345B6"/>
    <w:rsid w:val="00334741"/>
    <w:rsid w:val="003366BC"/>
    <w:rsid w:val="00337796"/>
    <w:rsid w:val="003421CE"/>
    <w:rsid w:val="00342C46"/>
    <w:rsid w:val="00342D83"/>
    <w:rsid w:val="00343A28"/>
    <w:rsid w:val="00343E76"/>
    <w:rsid w:val="00344010"/>
    <w:rsid w:val="003447EF"/>
    <w:rsid w:val="00344BAD"/>
    <w:rsid w:val="00345493"/>
    <w:rsid w:val="0034734D"/>
    <w:rsid w:val="00350D32"/>
    <w:rsid w:val="00351346"/>
    <w:rsid w:val="003513D9"/>
    <w:rsid w:val="00351917"/>
    <w:rsid w:val="00351D9B"/>
    <w:rsid w:val="003534A4"/>
    <w:rsid w:val="00353A95"/>
    <w:rsid w:val="00354EA5"/>
    <w:rsid w:val="003555D8"/>
    <w:rsid w:val="003558F8"/>
    <w:rsid w:val="003577AB"/>
    <w:rsid w:val="00357C7E"/>
    <w:rsid w:val="003605A3"/>
    <w:rsid w:val="00363312"/>
    <w:rsid w:val="00363FF4"/>
    <w:rsid w:val="00364103"/>
    <w:rsid w:val="0036440A"/>
    <w:rsid w:val="0036463D"/>
    <w:rsid w:val="003647D4"/>
    <w:rsid w:val="003648B1"/>
    <w:rsid w:val="00364F1A"/>
    <w:rsid w:val="00366FC9"/>
    <w:rsid w:val="00370035"/>
    <w:rsid w:val="00370476"/>
    <w:rsid w:val="00372793"/>
    <w:rsid w:val="00375107"/>
    <w:rsid w:val="00377CC9"/>
    <w:rsid w:val="003815B3"/>
    <w:rsid w:val="0038189C"/>
    <w:rsid w:val="003818D7"/>
    <w:rsid w:val="00381A47"/>
    <w:rsid w:val="003825E2"/>
    <w:rsid w:val="003861D2"/>
    <w:rsid w:val="00386610"/>
    <w:rsid w:val="00387342"/>
    <w:rsid w:val="00387C7A"/>
    <w:rsid w:val="003904A0"/>
    <w:rsid w:val="003910FA"/>
    <w:rsid w:val="00391FCE"/>
    <w:rsid w:val="003928D8"/>
    <w:rsid w:val="00392B23"/>
    <w:rsid w:val="00393072"/>
    <w:rsid w:val="00393513"/>
    <w:rsid w:val="00393DF8"/>
    <w:rsid w:val="00393E7E"/>
    <w:rsid w:val="00393FC7"/>
    <w:rsid w:val="003948A9"/>
    <w:rsid w:val="003967C6"/>
    <w:rsid w:val="00396EB5"/>
    <w:rsid w:val="00397EB8"/>
    <w:rsid w:val="003A1F65"/>
    <w:rsid w:val="003A46EB"/>
    <w:rsid w:val="003A4DE0"/>
    <w:rsid w:val="003A601A"/>
    <w:rsid w:val="003A60DD"/>
    <w:rsid w:val="003A7090"/>
    <w:rsid w:val="003A73E8"/>
    <w:rsid w:val="003A7DBA"/>
    <w:rsid w:val="003B2476"/>
    <w:rsid w:val="003B2614"/>
    <w:rsid w:val="003B3E84"/>
    <w:rsid w:val="003B3F1C"/>
    <w:rsid w:val="003B485F"/>
    <w:rsid w:val="003B58B7"/>
    <w:rsid w:val="003B5A83"/>
    <w:rsid w:val="003B61CC"/>
    <w:rsid w:val="003B6573"/>
    <w:rsid w:val="003B6D41"/>
    <w:rsid w:val="003B7262"/>
    <w:rsid w:val="003B77E0"/>
    <w:rsid w:val="003C004E"/>
    <w:rsid w:val="003C0434"/>
    <w:rsid w:val="003C071E"/>
    <w:rsid w:val="003C093B"/>
    <w:rsid w:val="003C1F22"/>
    <w:rsid w:val="003C2E2F"/>
    <w:rsid w:val="003C6489"/>
    <w:rsid w:val="003C6938"/>
    <w:rsid w:val="003C6C2B"/>
    <w:rsid w:val="003C7182"/>
    <w:rsid w:val="003D2C69"/>
    <w:rsid w:val="003D2D9B"/>
    <w:rsid w:val="003D39BE"/>
    <w:rsid w:val="003D76AA"/>
    <w:rsid w:val="003D7D0E"/>
    <w:rsid w:val="003E0247"/>
    <w:rsid w:val="003E0FEF"/>
    <w:rsid w:val="003E2E89"/>
    <w:rsid w:val="003E3831"/>
    <w:rsid w:val="003E4F8B"/>
    <w:rsid w:val="003E51B9"/>
    <w:rsid w:val="003E5B5E"/>
    <w:rsid w:val="003E65E2"/>
    <w:rsid w:val="003E6953"/>
    <w:rsid w:val="003E6DEC"/>
    <w:rsid w:val="003F1189"/>
    <w:rsid w:val="003F2015"/>
    <w:rsid w:val="003F344B"/>
    <w:rsid w:val="003F37C4"/>
    <w:rsid w:val="003F4DF4"/>
    <w:rsid w:val="003F59AC"/>
    <w:rsid w:val="003F61C3"/>
    <w:rsid w:val="003F78E7"/>
    <w:rsid w:val="00400A14"/>
    <w:rsid w:val="004017D3"/>
    <w:rsid w:val="00401B74"/>
    <w:rsid w:val="00401DA9"/>
    <w:rsid w:val="004028CC"/>
    <w:rsid w:val="0040318F"/>
    <w:rsid w:val="00404BE1"/>
    <w:rsid w:val="0040764A"/>
    <w:rsid w:val="00407AED"/>
    <w:rsid w:val="004119F7"/>
    <w:rsid w:val="00411C87"/>
    <w:rsid w:val="004145EF"/>
    <w:rsid w:val="0041510B"/>
    <w:rsid w:val="00415245"/>
    <w:rsid w:val="00416F6E"/>
    <w:rsid w:val="00417002"/>
    <w:rsid w:val="00417016"/>
    <w:rsid w:val="0041792A"/>
    <w:rsid w:val="00417CDB"/>
    <w:rsid w:val="0042252D"/>
    <w:rsid w:val="0042279A"/>
    <w:rsid w:val="00422A4E"/>
    <w:rsid w:val="00422AB9"/>
    <w:rsid w:val="00423033"/>
    <w:rsid w:val="00423536"/>
    <w:rsid w:val="004247B9"/>
    <w:rsid w:val="00426126"/>
    <w:rsid w:val="004263DB"/>
    <w:rsid w:val="00426E97"/>
    <w:rsid w:val="0042711F"/>
    <w:rsid w:val="0043005A"/>
    <w:rsid w:val="004303D1"/>
    <w:rsid w:val="00430852"/>
    <w:rsid w:val="00431197"/>
    <w:rsid w:val="00431D37"/>
    <w:rsid w:val="00434744"/>
    <w:rsid w:val="0043599D"/>
    <w:rsid w:val="00435DC3"/>
    <w:rsid w:val="00436FD7"/>
    <w:rsid w:val="00441126"/>
    <w:rsid w:val="00441730"/>
    <w:rsid w:val="004436EC"/>
    <w:rsid w:val="00443FB7"/>
    <w:rsid w:val="0044408F"/>
    <w:rsid w:val="00444195"/>
    <w:rsid w:val="00444DBE"/>
    <w:rsid w:val="004458B6"/>
    <w:rsid w:val="00445B01"/>
    <w:rsid w:val="00445D44"/>
    <w:rsid w:val="00446883"/>
    <w:rsid w:val="00446B83"/>
    <w:rsid w:val="00446BBC"/>
    <w:rsid w:val="00446E35"/>
    <w:rsid w:val="00447939"/>
    <w:rsid w:val="004511E9"/>
    <w:rsid w:val="004518D1"/>
    <w:rsid w:val="00452F6B"/>
    <w:rsid w:val="00453BC1"/>
    <w:rsid w:val="00454A72"/>
    <w:rsid w:val="00454B2A"/>
    <w:rsid w:val="00455136"/>
    <w:rsid w:val="00457408"/>
    <w:rsid w:val="004607B1"/>
    <w:rsid w:val="0046331C"/>
    <w:rsid w:val="0046588B"/>
    <w:rsid w:val="0046634F"/>
    <w:rsid w:val="00467A50"/>
    <w:rsid w:val="00470BBA"/>
    <w:rsid w:val="00470EE5"/>
    <w:rsid w:val="00471AB5"/>
    <w:rsid w:val="00472579"/>
    <w:rsid w:val="004728A7"/>
    <w:rsid w:val="004728E8"/>
    <w:rsid w:val="004728FE"/>
    <w:rsid w:val="0047323A"/>
    <w:rsid w:val="00474D16"/>
    <w:rsid w:val="00476154"/>
    <w:rsid w:val="00476C7C"/>
    <w:rsid w:val="00477B56"/>
    <w:rsid w:val="00477C75"/>
    <w:rsid w:val="00477D6A"/>
    <w:rsid w:val="004800DF"/>
    <w:rsid w:val="00480B6C"/>
    <w:rsid w:val="00480D86"/>
    <w:rsid w:val="0048212E"/>
    <w:rsid w:val="00482651"/>
    <w:rsid w:val="00482A99"/>
    <w:rsid w:val="00483319"/>
    <w:rsid w:val="00483DCE"/>
    <w:rsid w:val="00486451"/>
    <w:rsid w:val="004864B0"/>
    <w:rsid w:val="004865EC"/>
    <w:rsid w:val="0048698B"/>
    <w:rsid w:val="00487045"/>
    <w:rsid w:val="00490D5A"/>
    <w:rsid w:val="00494C7F"/>
    <w:rsid w:val="0049686B"/>
    <w:rsid w:val="004A172B"/>
    <w:rsid w:val="004A1D9C"/>
    <w:rsid w:val="004A3931"/>
    <w:rsid w:val="004A5E32"/>
    <w:rsid w:val="004A72D7"/>
    <w:rsid w:val="004A760B"/>
    <w:rsid w:val="004B3BBF"/>
    <w:rsid w:val="004B4854"/>
    <w:rsid w:val="004C010B"/>
    <w:rsid w:val="004C0CFE"/>
    <w:rsid w:val="004C157D"/>
    <w:rsid w:val="004C1E3B"/>
    <w:rsid w:val="004C4755"/>
    <w:rsid w:val="004C4E17"/>
    <w:rsid w:val="004C71B8"/>
    <w:rsid w:val="004C77BD"/>
    <w:rsid w:val="004D1198"/>
    <w:rsid w:val="004D1F1F"/>
    <w:rsid w:val="004D2EB5"/>
    <w:rsid w:val="004D39D1"/>
    <w:rsid w:val="004D4188"/>
    <w:rsid w:val="004D48F9"/>
    <w:rsid w:val="004D6FA1"/>
    <w:rsid w:val="004D755D"/>
    <w:rsid w:val="004D7625"/>
    <w:rsid w:val="004E0D28"/>
    <w:rsid w:val="004E0FC5"/>
    <w:rsid w:val="004E1622"/>
    <w:rsid w:val="004E1BEF"/>
    <w:rsid w:val="004E2303"/>
    <w:rsid w:val="004E2927"/>
    <w:rsid w:val="004E2FFB"/>
    <w:rsid w:val="004E36B8"/>
    <w:rsid w:val="004E43D4"/>
    <w:rsid w:val="004E481B"/>
    <w:rsid w:val="004E5778"/>
    <w:rsid w:val="004E7882"/>
    <w:rsid w:val="004F08BB"/>
    <w:rsid w:val="004F1569"/>
    <w:rsid w:val="004F1B4D"/>
    <w:rsid w:val="004F1BAC"/>
    <w:rsid w:val="004F224C"/>
    <w:rsid w:val="004F326B"/>
    <w:rsid w:val="004F3D20"/>
    <w:rsid w:val="004F3E52"/>
    <w:rsid w:val="004F4B75"/>
    <w:rsid w:val="004F4CEE"/>
    <w:rsid w:val="004F6E24"/>
    <w:rsid w:val="004F73AE"/>
    <w:rsid w:val="0050048B"/>
    <w:rsid w:val="00500E44"/>
    <w:rsid w:val="00501838"/>
    <w:rsid w:val="00503511"/>
    <w:rsid w:val="00503F4B"/>
    <w:rsid w:val="00504742"/>
    <w:rsid w:val="00510DC5"/>
    <w:rsid w:val="00512AEB"/>
    <w:rsid w:val="00512E49"/>
    <w:rsid w:val="0051312A"/>
    <w:rsid w:val="00513F96"/>
    <w:rsid w:val="0051431E"/>
    <w:rsid w:val="0051454A"/>
    <w:rsid w:val="005151EE"/>
    <w:rsid w:val="00515603"/>
    <w:rsid w:val="00515CE1"/>
    <w:rsid w:val="00517C62"/>
    <w:rsid w:val="005207A7"/>
    <w:rsid w:val="00522733"/>
    <w:rsid w:val="005232AF"/>
    <w:rsid w:val="0052453A"/>
    <w:rsid w:val="00525132"/>
    <w:rsid w:val="005253E5"/>
    <w:rsid w:val="00526B08"/>
    <w:rsid w:val="0053014C"/>
    <w:rsid w:val="00531983"/>
    <w:rsid w:val="00532735"/>
    <w:rsid w:val="00533B65"/>
    <w:rsid w:val="0053594A"/>
    <w:rsid w:val="00536252"/>
    <w:rsid w:val="00536DBD"/>
    <w:rsid w:val="00537C6B"/>
    <w:rsid w:val="0054015E"/>
    <w:rsid w:val="00540C5D"/>
    <w:rsid w:val="00542E83"/>
    <w:rsid w:val="00542F98"/>
    <w:rsid w:val="0054354E"/>
    <w:rsid w:val="00543DD4"/>
    <w:rsid w:val="00543F9E"/>
    <w:rsid w:val="0054402A"/>
    <w:rsid w:val="0054415E"/>
    <w:rsid w:val="005456A0"/>
    <w:rsid w:val="00545A20"/>
    <w:rsid w:val="00546D81"/>
    <w:rsid w:val="00547835"/>
    <w:rsid w:val="00551299"/>
    <w:rsid w:val="005524FD"/>
    <w:rsid w:val="00553A5E"/>
    <w:rsid w:val="0055409D"/>
    <w:rsid w:val="005552E8"/>
    <w:rsid w:val="00555FCF"/>
    <w:rsid w:val="005567EC"/>
    <w:rsid w:val="00556915"/>
    <w:rsid w:val="005575A2"/>
    <w:rsid w:val="005611B6"/>
    <w:rsid w:val="00562C75"/>
    <w:rsid w:val="00562E01"/>
    <w:rsid w:val="00563E78"/>
    <w:rsid w:val="00564177"/>
    <w:rsid w:val="005642BF"/>
    <w:rsid w:val="005662BE"/>
    <w:rsid w:val="005663C0"/>
    <w:rsid w:val="00566E3C"/>
    <w:rsid w:val="00570156"/>
    <w:rsid w:val="00570B4C"/>
    <w:rsid w:val="005713E9"/>
    <w:rsid w:val="005716F2"/>
    <w:rsid w:val="005724E9"/>
    <w:rsid w:val="005745BE"/>
    <w:rsid w:val="0057493E"/>
    <w:rsid w:val="00574E9A"/>
    <w:rsid w:val="00574EAF"/>
    <w:rsid w:val="00575495"/>
    <w:rsid w:val="00575C4A"/>
    <w:rsid w:val="00577699"/>
    <w:rsid w:val="005826EB"/>
    <w:rsid w:val="0058440D"/>
    <w:rsid w:val="005846EC"/>
    <w:rsid w:val="00584ECF"/>
    <w:rsid w:val="00585608"/>
    <w:rsid w:val="005856E2"/>
    <w:rsid w:val="00586255"/>
    <w:rsid w:val="00586B4E"/>
    <w:rsid w:val="00586BC7"/>
    <w:rsid w:val="0058761C"/>
    <w:rsid w:val="00590AFE"/>
    <w:rsid w:val="0059206D"/>
    <w:rsid w:val="0059225D"/>
    <w:rsid w:val="00592F3A"/>
    <w:rsid w:val="00596F9F"/>
    <w:rsid w:val="005A01E4"/>
    <w:rsid w:val="005A35A9"/>
    <w:rsid w:val="005A4B27"/>
    <w:rsid w:val="005A5BB5"/>
    <w:rsid w:val="005A5E81"/>
    <w:rsid w:val="005A61AF"/>
    <w:rsid w:val="005A751F"/>
    <w:rsid w:val="005B048E"/>
    <w:rsid w:val="005B18BB"/>
    <w:rsid w:val="005B18CA"/>
    <w:rsid w:val="005B399A"/>
    <w:rsid w:val="005B3DCF"/>
    <w:rsid w:val="005B4D98"/>
    <w:rsid w:val="005B7BF3"/>
    <w:rsid w:val="005C130B"/>
    <w:rsid w:val="005C1888"/>
    <w:rsid w:val="005C2522"/>
    <w:rsid w:val="005C2E2A"/>
    <w:rsid w:val="005C3391"/>
    <w:rsid w:val="005C5844"/>
    <w:rsid w:val="005C63A0"/>
    <w:rsid w:val="005C6B55"/>
    <w:rsid w:val="005C6F77"/>
    <w:rsid w:val="005C7776"/>
    <w:rsid w:val="005C7D98"/>
    <w:rsid w:val="005D04D3"/>
    <w:rsid w:val="005D077C"/>
    <w:rsid w:val="005D0C2F"/>
    <w:rsid w:val="005D1B0B"/>
    <w:rsid w:val="005D1F9A"/>
    <w:rsid w:val="005D31A3"/>
    <w:rsid w:val="005D3440"/>
    <w:rsid w:val="005D3E95"/>
    <w:rsid w:val="005D4063"/>
    <w:rsid w:val="005D4AB3"/>
    <w:rsid w:val="005D5414"/>
    <w:rsid w:val="005D64FB"/>
    <w:rsid w:val="005D6668"/>
    <w:rsid w:val="005D66A1"/>
    <w:rsid w:val="005E23DA"/>
    <w:rsid w:val="005E2D3F"/>
    <w:rsid w:val="005E30FB"/>
    <w:rsid w:val="005E3648"/>
    <w:rsid w:val="005E526B"/>
    <w:rsid w:val="005E5D3F"/>
    <w:rsid w:val="005E6BDA"/>
    <w:rsid w:val="005E6BFE"/>
    <w:rsid w:val="005E7B47"/>
    <w:rsid w:val="005F02AF"/>
    <w:rsid w:val="005F1800"/>
    <w:rsid w:val="005F21DF"/>
    <w:rsid w:val="005F2A03"/>
    <w:rsid w:val="005F2CCB"/>
    <w:rsid w:val="005F3340"/>
    <w:rsid w:val="005F33A4"/>
    <w:rsid w:val="005F7397"/>
    <w:rsid w:val="00600615"/>
    <w:rsid w:val="00600F03"/>
    <w:rsid w:val="006032A0"/>
    <w:rsid w:val="006035CA"/>
    <w:rsid w:val="006050B3"/>
    <w:rsid w:val="00607715"/>
    <w:rsid w:val="00613398"/>
    <w:rsid w:val="006168C6"/>
    <w:rsid w:val="00620426"/>
    <w:rsid w:val="00620935"/>
    <w:rsid w:val="00620A90"/>
    <w:rsid w:val="0062172C"/>
    <w:rsid w:val="00621B5A"/>
    <w:rsid w:val="00621FA2"/>
    <w:rsid w:val="00622471"/>
    <w:rsid w:val="0062570E"/>
    <w:rsid w:val="006257B2"/>
    <w:rsid w:val="0062773C"/>
    <w:rsid w:val="00630BFF"/>
    <w:rsid w:val="00631F5E"/>
    <w:rsid w:val="0063229E"/>
    <w:rsid w:val="00632781"/>
    <w:rsid w:val="006336D5"/>
    <w:rsid w:val="006340A6"/>
    <w:rsid w:val="00634824"/>
    <w:rsid w:val="00635EB9"/>
    <w:rsid w:val="00637AFE"/>
    <w:rsid w:val="0064001A"/>
    <w:rsid w:val="00640111"/>
    <w:rsid w:val="006402FB"/>
    <w:rsid w:val="006414B5"/>
    <w:rsid w:val="006423FE"/>
    <w:rsid w:val="00642FA1"/>
    <w:rsid w:val="00643D93"/>
    <w:rsid w:val="00643E4D"/>
    <w:rsid w:val="006467E6"/>
    <w:rsid w:val="00650CC6"/>
    <w:rsid w:val="00651BBA"/>
    <w:rsid w:val="00652725"/>
    <w:rsid w:val="0065492B"/>
    <w:rsid w:val="00654A2A"/>
    <w:rsid w:val="00656F4B"/>
    <w:rsid w:val="00657193"/>
    <w:rsid w:val="00660198"/>
    <w:rsid w:val="0066067D"/>
    <w:rsid w:val="0066256B"/>
    <w:rsid w:val="006628A8"/>
    <w:rsid w:val="0066444F"/>
    <w:rsid w:val="006646CE"/>
    <w:rsid w:val="0066773B"/>
    <w:rsid w:val="00670BB8"/>
    <w:rsid w:val="00671C98"/>
    <w:rsid w:val="00672076"/>
    <w:rsid w:val="0067252C"/>
    <w:rsid w:val="00673312"/>
    <w:rsid w:val="00673576"/>
    <w:rsid w:val="00674376"/>
    <w:rsid w:val="006746B6"/>
    <w:rsid w:val="00674F82"/>
    <w:rsid w:val="0067620D"/>
    <w:rsid w:val="006775AB"/>
    <w:rsid w:val="00677E4F"/>
    <w:rsid w:val="006800DE"/>
    <w:rsid w:val="0068022F"/>
    <w:rsid w:val="00681405"/>
    <w:rsid w:val="00681583"/>
    <w:rsid w:val="00681784"/>
    <w:rsid w:val="006817C7"/>
    <w:rsid w:val="00684B07"/>
    <w:rsid w:val="00684B55"/>
    <w:rsid w:val="00684D0E"/>
    <w:rsid w:val="00684EDE"/>
    <w:rsid w:val="006855C8"/>
    <w:rsid w:val="00686776"/>
    <w:rsid w:val="00686EA4"/>
    <w:rsid w:val="00687625"/>
    <w:rsid w:val="00690AEC"/>
    <w:rsid w:val="00690C26"/>
    <w:rsid w:val="0069180B"/>
    <w:rsid w:val="006923E3"/>
    <w:rsid w:val="00692659"/>
    <w:rsid w:val="00692C7B"/>
    <w:rsid w:val="0069445D"/>
    <w:rsid w:val="006949BF"/>
    <w:rsid w:val="006949F8"/>
    <w:rsid w:val="006951C7"/>
    <w:rsid w:val="00695D95"/>
    <w:rsid w:val="0069652D"/>
    <w:rsid w:val="006978CF"/>
    <w:rsid w:val="00697C06"/>
    <w:rsid w:val="00697DC8"/>
    <w:rsid w:val="006A0557"/>
    <w:rsid w:val="006A483B"/>
    <w:rsid w:val="006A5ADC"/>
    <w:rsid w:val="006A62BA"/>
    <w:rsid w:val="006B0088"/>
    <w:rsid w:val="006B2B4F"/>
    <w:rsid w:val="006B3580"/>
    <w:rsid w:val="006B3860"/>
    <w:rsid w:val="006B5181"/>
    <w:rsid w:val="006B572D"/>
    <w:rsid w:val="006B66D8"/>
    <w:rsid w:val="006B7551"/>
    <w:rsid w:val="006B7D43"/>
    <w:rsid w:val="006C1F90"/>
    <w:rsid w:val="006C36AD"/>
    <w:rsid w:val="006C3DEE"/>
    <w:rsid w:val="006C477F"/>
    <w:rsid w:val="006C4A5F"/>
    <w:rsid w:val="006C6F79"/>
    <w:rsid w:val="006C7F3E"/>
    <w:rsid w:val="006D04DE"/>
    <w:rsid w:val="006D0CB8"/>
    <w:rsid w:val="006D1D90"/>
    <w:rsid w:val="006D773E"/>
    <w:rsid w:val="006D7A8C"/>
    <w:rsid w:val="006E05F3"/>
    <w:rsid w:val="006E1932"/>
    <w:rsid w:val="006E2CB8"/>
    <w:rsid w:val="006E3D43"/>
    <w:rsid w:val="006E465E"/>
    <w:rsid w:val="006E48AF"/>
    <w:rsid w:val="006E514F"/>
    <w:rsid w:val="006E65CD"/>
    <w:rsid w:val="006E670E"/>
    <w:rsid w:val="006E75C9"/>
    <w:rsid w:val="006E7AE4"/>
    <w:rsid w:val="006F21EB"/>
    <w:rsid w:val="006F2AFF"/>
    <w:rsid w:val="006F3095"/>
    <w:rsid w:val="006F315F"/>
    <w:rsid w:val="006F3CD4"/>
    <w:rsid w:val="006F4A54"/>
    <w:rsid w:val="006F52C2"/>
    <w:rsid w:val="006F70C6"/>
    <w:rsid w:val="006F72E5"/>
    <w:rsid w:val="00701D6A"/>
    <w:rsid w:val="00701ED7"/>
    <w:rsid w:val="00702993"/>
    <w:rsid w:val="00702C11"/>
    <w:rsid w:val="0070331A"/>
    <w:rsid w:val="007039F7"/>
    <w:rsid w:val="00703C89"/>
    <w:rsid w:val="0070495E"/>
    <w:rsid w:val="00704DA8"/>
    <w:rsid w:val="007051D0"/>
    <w:rsid w:val="00705298"/>
    <w:rsid w:val="0070619A"/>
    <w:rsid w:val="007067D7"/>
    <w:rsid w:val="00706999"/>
    <w:rsid w:val="00707433"/>
    <w:rsid w:val="00711E0D"/>
    <w:rsid w:val="00716113"/>
    <w:rsid w:val="007173FE"/>
    <w:rsid w:val="007176BE"/>
    <w:rsid w:val="0072062B"/>
    <w:rsid w:val="007212D3"/>
    <w:rsid w:val="00723296"/>
    <w:rsid w:val="0072411A"/>
    <w:rsid w:val="00724E2D"/>
    <w:rsid w:val="00725A17"/>
    <w:rsid w:val="00725F6F"/>
    <w:rsid w:val="00726554"/>
    <w:rsid w:val="007266C8"/>
    <w:rsid w:val="00726E7E"/>
    <w:rsid w:val="0072788F"/>
    <w:rsid w:val="0073014B"/>
    <w:rsid w:val="0073071B"/>
    <w:rsid w:val="00730C81"/>
    <w:rsid w:val="00731E80"/>
    <w:rsid w:val="00732A37"/>
    <w:rsid w:val="00733C08"/>
    <w:rsid w:val="00733E5D"/>
    <w:rsid w:val="0073408C"/>
    <w:rsid w:val="00734562"/>
    <w:rsid w:val="00741E1E"/>
    <w:rsid w:val="00742C58"/>
    <w:rsid w:val="00742E3B"/>
    <w:rsid w:val="00742FC4"/>
    <w:rsid w:val="0074384C"/>
    <w:rsid w:val="00744DF8"/>
    <w:rsid w:val="00746E0B"/>
    <w:rsid w:val="00747A36"/>
    <w:rsid w:val="00747ECD"/>
    <w:rsid w:val="007508B3"/>
    <w:rsid w:val="0075167B"/>
    <w:rsid w:val="00751D87"/>
    <w:rsid w:val="007521F7"/>
    <w:rsid w:val="00753448"/>
    <w:rsid w:val="00753BBC"/>
    <w:rsid w:val="00754131"/>
    <w:rsid w:val="007543C4"/>
    <w:rsid w:val="00755CDE"/>
    <w:rsid w:val="0075790D"/>
    <w:rsid w:val="007615C3"/>
    <w:rsid w:val="00762201"/>
    <w:rsid w:val="0076257B"/>
    <w:rsid w:val="00762DA8"/>
    <w:rsid w:val="00764817"/>
    <w:rsid w:val="0076635B"/>
    <w:rsid w:val="0076751C"/>
    <w:rsid w:val="007700DB"/>
    <w:rsid w:val="00770426"/>
    <w:rsid w:val="00770B9D"/>
    <w:rsid w:val="00770F6F"/>
    <w:rsid w:val="007713E6"/>
    <w:rsid w:val="00772715"/>
    <w:rsid w:val="00773886"/>
    <w:rsid w:val="00773D86"/>
    <w:rsid w:val="00774161"/>
    <w:rsid w:val="007746CA"/>
    <w:rsid w:val="00774E77"/>
    <w:rsid w:val="0077551D"/>
    <w:rsid w:val="007757FE"/>
    <w:rsid w:val="00775E47"/>
    <w:rsid w:val="00777B15"/>
    <w:rsid w:val="00782AE2"/>
    <w:rsid w:val="0078347E"/>
    <w:rsid w:val="007842B5"/>
    <w:rsid w:val="00785062"/>
    <w:rsid w:val="00786CE2"/>
    <w:rsid w:val="0079003A"/>
    <w:rsid w:val="007907DD"/>
    <w:rsid w:val="00790819"/>
    <w:rsid w:val="00791FC0"/>
    <w:rsid w:val="0079219D"/>
    <w:rsid w:val="00792556"/>
    <w:rsid w:val="00792A04"/>
    <w:rsid w:val="00792D21"/>
    <w:rsid w:val="00795881"/>
    <w:rsid w:val="00795B2A"/>
    <w:rsid w:val="00796ED7"/>
    <w:rsid w:val="00797B09"/>
    <w:rsid w:val="007A625B"/>
    <w:rsid w:val="007B1191"/>
    <w:rsid w:val="007B2D9C"/>
    <w:rsid w:val="007B33A5"/>
    <w:rsid w:val="007B3414"/>
    <w:rsid w:val="007B51E0"/>
    <w:rsid w:val="007B7E0E"/>
    <w:rsid w:val="007C0594"/>
    <w:rsid w:val="007C0639"/>
    <w:rsid w:val="007C0D83"/>
    <w:rsid w:val="007C2224"/>
    <w:rsid w:val="007C265F"/>
    <w:rsid w:val="007C42C4"/>
    <w:rsid w:val="007C4654"/>
    <w:rsid w:val="007C4E14"/>
    <w:rsid w:val="007C4EA8"/>
    <w:rsid w:val="007C576D"/>
    <w:rsid w:val="007C5798"/>
    <w:rsid w:val="007C5D15"/>
    <w:rsid w:val="007C5E02"/>
    <w:rsid w:val="007C67CC"/>
    <w:rsid w:val="007D0B4B"/>
    <w:rsid w:val="007D2659"/>
    <w:rsid w:val="007D28F6"/>
    <w:rsid w:val="007D2B4E"/>
    <w:rsid w:val="007D4461"/>
    <w:rsid w:val="007D4C46"/>
    <w:rsid w:val="007D7F19"/>
    <w:rsid w:val="007E0127"/>
    <w:rsid w:val="007E1FC7"/>
    <w:rsid w:val="007E2127"/>
    <w:rsid w:val="007E453D"/>
    <w:rsid w:val="007E5468"/>
    <w:rsid w:val="007E60E0"/>
    <w:rsid w:val="007E6DB4"/>
    <w:rsid w:val="007E7879"/>
    <w:rsid w:val="007E7AE1"/>
    <w:rsid w:val="007F0B9F"/>
    <w:rsid w:val="007F0BF2"/>
    <w:rsid w:val="007F327E"/>
    <w:rsid w:val="007F5473"/>
    <w:rsid w:val="007F57FA"/>
    <w:rsid w:val="007F58FB"/>
    <w:rsid w:val="008002C5"/>
    <w:rsid w:val="00801233"/>
    <w:rsid w:val="00802819"/>
    <w:rsid w:val="00802944"/>
    <w:rsid w:val="00802A67"/>
    <w:rsid w:val="00804464"/>
    <w:rsid w:val="00804B3C"/>
    <w:rsid w:val="008052BD"/>
    <w:rsid w:val="00805AA9"/>
    <w:rsid w:val="00805AD7"/>
    <w:rsid w:val="00806549"/>
    <w:rsid w:val="008076E4"/>
    <w:rsid w:val="00807E08"/>
    <w:rsid w:val="00807E29"/>
    <w:rsid w:val="00807EBC"/>
    <w:rsid w:val="0081096A"/>
    <w:rsid w:val="008126CB"/>
    <w:rsid w:val="008142D9"/>
    <w:rsid w:val="00815C0E"/>
    <w:rsid w:val="00815E12"/>
    <w:rsid w:val="008209DF"/>
    <w:rsid w:val="00820A9A"/>
    <w:rsid w:val="00821897"/>
    <w:rsid w:val="008219B0"/>
    <w:rsid w:val="0082358B"/>
    <w:rsid w:val="00823782"/>
    <w:rsid w:val="008249A7"/>
    <w:rsid w:val="00824CCD"/>
    <w:rsid w:val="008270C1"/>
    <w:rsid w:val="008275FC"/>
    <w:rsid w:val="00827D5D"/>
    <w:rsid w:val="00830D7B"/>
    <w:rsid w:val="00833287"/>
    <w:rsid w:val="00833995"/>
    <w:rsid w:val="00833EC9"/>
    <w:rsid w:val="008366BF"/>
    <w:rsid w:val="008367D7"/>
    <w:rsid w:val="00836A3F"/>
    <w:rsid w:val="0083755C"/>
    <w:rsid w:val="00843CDB"/>
    <w:rsid w:val="0084527C"/>
    <w:rsid w:val="00846F13"/>
    <w:rsid w:val="00846FE5"/>
    <w:rsid w:val="0085033D"/>
    <w:rsid w:val="00851020"/>
    <w:rsid w:val="00851853"/>
    <w:rsid w:val="00851A71"/>
    <w:rsid w:val="00854907"/>
    <w:rsid w:val="00855E63"/>
    <w:rsid w:val="00856F85"/>
    <w:rsid w:val="00857002"/>
    <w:rsid w:val="00857547"/>
    <w:rsid w:val="00861303"/>
    <w:rsid w:val="0086133D"/>
    <w:rsid w:val="00861659"/>
    <w:rsid w:val="008620A0"/>
    <w:rsid w:val="008637FD"/>
    <w:rsid w:val="0086588B"/>
    <w:rsid w:val="00865E10"/>
    <w:rsid w:val="0086682A"/>
    <w:rsid w:val="0086715C"/>
    <w:rsid w:val="00870EA9"/>
    <w:rsid w:val="00871B5A"/>
    <w:rsid w:val="008726D8"/>
    <w:rsid w:val="00872E9C"/>
    <w:rsid w:val="00874C2D"/>
    <w:rsid w:val="00875840"/>
    <w:rsid w:val="00880F3D"/>
    <w:rsid w:val="008810DC"/>
    <w:rsid w:val="0088182F"/>
    <w:rsid w:val="008832BA"/>
    <w:rsid w:val="008841BF"/>
    <w:rsid w:val="00884380"/>
    <w:rsid w:val="0088467D"/>
    <w:rsid w:val="008853CA"/>
    <w:rsid w:val="00886C00"/>
    <w:rsid w:val="008873C4"/>
    <w:rsid w:val="0089006B"/>
    <w:rsid w:val="00890E10"/>
    <w:rsid w:val="0089114D"/>
    <w:rsid w:val="0089167E"/>
    <w:rsid w:val="00892934"/>
    <w:rsid w:val="008933AE"/>
    <w:rsid w:val="00893538"/>
    <w:rsid w:val="00894C22"/>
    <w:rsid w:val="00894EC2"/>
    <w:rsid w:val="00894F92"/>
    <w:rsid w:val="00895C8A"/>
    <w:rsid w:val="00896904"/>
    <w:rsid w:val="0089690A"/>
    <w:rsid w:val="00897083"/>
    <w:rsid w:val="008A1994"/>
    <w:rsid w:val="008A25A8"/>
    <w:rsid w:val="008A302B"/>
    <w:rsid w:val="008A4FC7"/>
    <w:rsid w:val="008A5FEC"/>
    <w:rsid w:val="008A68DA"/>
    <w:rsid w:val="008A6901"/>
    <w:rsid w:val="008A7434"/>
    <w:rsid w:val="008A7440"/>
    <w:rsid w:val="008A75A7"/>
    <w:rsid w:val="008A7A3E"/>
    <w:rsid w:val="008B22A4"/>
    <w:rsid w:val="008B2C80"/>
    <w:rsid w:val="008B4151"/>
    <w:rsid w:val="008B4F06"/>
    <w:rsid w:val="008B58BC"/>
    <w:rsid w:val="008B6B5D"/>
    <w:rsid w:val="008C1842"/>
    <w:rsid w:val="008C2655"/>
    <w:rsid w:val="008C398E"/>
    <w:rsid w:val="008C4E9B"/>
    <w:rsid w:val="008C61E8"/>
    <w:rsid w:val="008C6220"/>
    <w:rsid w:val="008C6438"/>
    <w:rsid w:val="008C770A"/>
    <w:rsid w:val="008C7D86"/>
    <w:rsid w:val="008D09FC"/>
    <w:rsid w:val="008D19B5"/>
    <w:rsid w:val="008D1F90"/>
    <w:rsid w:val="008D33D5"/>
    <w:rsid w:val="008D3CA3"/>
    <w:rsid w:val="008D45C7"/>
    <w:rsid w:val="008D47B7"/>
    <w:rsid w:val="008D4F35"/>
    <w:rsid w:val="008D4F96"/>
    <w:rsid w:val="008D6471"/>
    <w:rsid w:val="008D6E26"/>
    <w:rsid w:val="008D6FE2"/>
    <w:rsid w:val="008E066F"/>
    <w:rsid w:val="008E0C02"/>
    <w:rsid w:val="008E0D20"/>
    <w:rsid w:val="008E1C14"/>
    <w:rsid w:val="008E227B"/>
    <w:rsid w:val="008E2A54"/>
    <w:rsid w:val="008F0372"/>
    <w:rsid w:val="008F0F78"/>
    <w:rsid w:val="008F1610"/>
    <w:rsid w:val="008F178B"/>
    <w:rsid w:val="008F1B21"/>
    <w:rsid w:val="008F3876"/>
    <w:rsid w:val="008F3BC8"/>
    <w:rsid w:val="008F7EF9"/>
    <w:rsid w:val="008F7F0D"/>
    <w:rsid w:val="00902602"/>
    <w:rsid w:val="009029AB"/>
    <w:rsid w:val="00903B84"/>
    <w:rsid w:val="009041AF"/>
    <w:rsid w:val="0090453A"/>
    <w:rsid w:val="00904C5B"/>
    <w:rsid w:val="00905929"/>
    <w:rsid w:val="00905DF9"/>
    <w:rsid w:val="00907F2E"/>
    <w:rsid w:val="009118D9"/>
    <w:rsid w:val="00913E3B"/>
    <w:rsid w:val="009155A6"/>
    <w:rsid w:val="00915E48"/>
    <w:rsid w:val="0092294E"/>
    <w:rsid w:val="00924058"/>
    <w:rsid w:val="00925A2D"/>
    <w:rsid w:val="00927AAD"/>
    <w:rsid w:val="00932AD0"/>
    <w:rsid w:val="009345A6"/>
    <w:rsid w:val="00934851"/>
    <w:rsid w:val="009352D9"/>
    <w:rsid w:val="00935A70"/>
    <w:rsid w:val="00937461"/>
    <w:rsid w:val="009403A6"/>
    <w:rsid w:val="009413BB"/>
    <w:rsid w:val="00942375"/>
    <w:rsid w:val="00942388"/>
    <w:rsid w:val="00942889"/>
    <w:rsid w:val="009432FF"/>
    <w:rsid w:val="00943A2E"/>
    <w:rsid w:val="00945746"/>
    <w:rsid w:val="009459F7"/>
    <w:rsid w:val="00945B69"/>
    <w:rsid w:val="00945BE9"/>
    <w:rsid w:val="009467E6"/>
    <w:rsid w:val="00946C5F"/>
    <w:rsid w:val="009477BF"/>
    <w:rsid w:val="00950EFC"/>
    <w:rsid w:val="00952868"/>
    <w:rsid w:val="00952C90"/>
    <w:rsid w:val="009537E1"/>
    <w:rsid w:val="00953D50"/>
    <w:rsid w:val="00955E45"/>
    <w:rsid w:val="00956EBA"/>
    <w:rsid w:val="00957109"/>
    <w:rsid w:val="00957C23"/>
    <w:rsid w:val="009600A8"/>
    <w:rsid w:val="009611D2"/>
    <w:rsid w:val="00961665"/>
    <w:rsid w:val="00962082"/>
    <w:rsid w:val="0096593C"/>
    <w:rsid w:val="009659C7"/>
    <w:rsid w:val="00972034"/>
    <w:rsid w:val="0097230D"/>
    <w:rsid w:val="0097261C"/>
    <w:rsid w:val="00973471"/>
    <w:rsid w:val="00973B6E"/>
    <w:rsid w:val="009765BD"/>
    <w:rsid w:val="00977723"/>
    <w:rsid w:val="00977A7D"/>
    <w:rsid w:val="00981784"/>
    <w:rsid w:val="00981E7D"/>
    <w:rsid w:val="00983C4E"/>
    <w:rsid w:val="009843F4"/>
    <w:rsid w:val="00984FE8"/>
    <w:rsid w:val="00985019"/>
    <w:rsid w:val="0098527F"/>
    <w:rsid w:val="00986041"/>
    <w:rsid w:val="00986315"/>
    <w:rsid w:val="009906C9"/>
    <w:rsid w:val="00992027"/>
    <w:rsid w:val="00993BC3"/>
    <w:rsid w:val="00994054"/>
    <w:rsid w:val="009941F5"/>
    <w:rsid w:val="00994BFF"/>
    <w:rsid w:val="009952D3"/>
    <w:rsid w:val="00995621"/>
    <w:rsid w:val="00996968"/>
    <w:rsid w:val="00996A1D"/>
    <w:rsid w:val="009974A0"/>
    <w:rsid w:val="0099764A"/>
    <w:rsid w:val="009A01C7"/>
    <w:rsid w:val="009A226A"/>
    <w:rsid w:val="009A25A0"/>
    <w:rsid w:val="009A3837"/>
    <w:rsid w:val="009A39A8"/>
    <w:rsid w:val="009A3EE2"/>
    <w:rsid w:val="009A3F70"/>
    <w:rsid w:val="009A4C1D"/>
    <w:rsid w:val="009A5DC3"/>
    <w:rsid w:val="009A6F67"/>
    <w:rsid w:val="009A722F"/>
    <w:rsid w:val="009B0B7C"/>
    <w:rsid w:val="009B19AD"/>
    <w:rsid w:val="009B26E8"/>
    <w:rsid w:val="009B2BFF"/>
    <w:rsid w:val="009B3767"/>
    <w:rsid w:val="009B3F94"/>
    <w:rsid w:val="009B51B3"/>
    <w:rsid w:val="009B5BD3"/>
    <w:rsid w:val="009B5E4A"/>
    <w:rsid w:val="009B6282"/>
    <w:rsid w:val="009B6A1B"/>
    <w:rsid w:val="009B6F6D"/>
    <w:rsid w:val="009B7046"/>
    <w:rsid w:val="009C026D"/>
    <w:rsid w:val="009C03A1"/>
    <w:rsid w:val="009C0927"/>
    <w:rsid w:val="009C0BE4"/>
    <w:rsid w:val="009C15EA"/>
    <w:rsid w:val="009C2352"/>
    <w:rsid w:val="009C2760"/>
    <w:rsid w:val="009C2C79"/>
    <w:rsid w:val="009C3185"/>
    <w:rsid w:val="009C333A"/>
    <w:rsid w:val="009C36E8"/>
    <w:rsid w:val="009C3A6C"/>
    <w:rsid w:val="009C5886"/>
    <w:rsid w:val="009C68D5"/>
    <w:rsid w:val="009C7E4D"/>
    <w:rsid w:val="009D05D1"/>
    <w:rsid w:val="009D1FC2"/>
    <w:rsid w:val="009D2283"/>
    <w:rsid w:val="009D349E"/>
    <w:rsid w:val="009D35E0"/>
    <w:rsid w:val="009D3FE8"/>
    <w:rsid w:val="009D4CC2"/>
    <w:rsid w:val="009D5847"/>
    <w:rsid w:val="009D61EB"/>
    <w:rsid w:val="009D7CC5"/>
    <w:rsid w:val="009E0033"/>
    <w:rsid w:val="009E0111"/>
    <w:rsid w:val="009E0E7C"/>
    <w:rsid w:val="009E0EC9"/>
    <w:rsid w:val="009E22DD"/>
    <w:rsid w:val="009E4575"/>
    <w:rsid w:val="009E4BB2"/>
    <w:rsid w:val="009E52B1"/>
    <w:rsid w:val="009E5661"/>
    <w:rsid w:val="009E569A"/>
    <w:rsid w:val="009E686E"/>
    <w:rsid w:val="009F09CB"/>
    <w:rsid w:val="009F1128"/>
    <w:rsid w:val="009F119E"/>
    <w:rsid w:val="009F11F2"/>
    <w:rsid w:val="009F2492"/>
    <w:rsid w:val="009F36E8"/>
    <w:rsid w:val="009F43AF"/>
    <w:rsid w:val="009F614B"/>
    <w:rsid w:val="009F61BB"/>
    <w:rsid w:val="009F6D32"/>
    <w:rsid w:val="009F779E"/>
    <w:rsid w:val="00A002D0"/>
    <w:rsid w:val="00A009F7"/>
    <w:rsid w:val="00A02577"/>
    <w:rsid w:val="00A05479"/>
    <w:rsid w:val="00A063F2"/>
    <w:rsid w:val="00A069CD"/>
    <w:rsid w:val="00A100DB"/>
    <w:rsid w:val="00A10F07"/>
    <w:rsid w:val="00A12A9E"/>
    <w:rsid w:val="00A145A0"/>
    <w:rsid w:val="00A146FA"/>
    <w:rsid w:val="00A1553A"/>
    <w:rsid w:val="00A17CEC"/>
    <w:rsid w:val="00A20667"/>
    <w:rsid w:val="00A209BC"/>
    <w:rsid w:val="00A222D9"/>
    <w:rsid w:val="00A22AE4"/>
    <w:rsid w:val="00A2388D"/>
    <w:rsid w:val="00A23EF1"/>
    <w:rsid w:val="00A24360"/>
    <w:rsid w:val="00A2585A"/>
    <w:rsid w:val="00A267BE"/>
    <w:rsid w:val="00A27539"/>
    <w:rsid w:val="00A2753B"/>
    <w:rsid w:val="00A3272F"/>
    <w:rsid w:val="00A329FC"/>
    <w:rsid w:val="00A32FA2"/>
    <w:rsid w:val="00A345EB"/>
    <w:rsid w:val="00A35C5A"/>
    <w:rsid w:val="00A35EBF"/>
    <w:rsid w:val="00A37707"/>
    <w:rsid w:val="00A37FAF"/>
    <w:rsid w:val="00A410C1"/>
    <w:rsid w:val="00A42A2D"/>
    <w:rsid w:val="00A46743"/>
    <w:rsid w:val="00A51130"/>
    <w:rsid w:val="00A511A1"/>
    <w:rsid w:val="00A518C4"/>
    <w:rsid w:val="00A51DD6"/>
    <w:rsid w:val="00A52144"/>
    <w:rsid w:val="00A52B47"/>
    <w:rsid w:val="00A52C78"/>
    <w:rsid w:val="00A531EE"/>
    <w:rsid w:val="00A53B66"/>
    <w:rsid w:val="00A548A6"/>
    <w:rsid w:val="00A60BD8"/>
    <w:rsid w:val="00A620E1"/>
    <w:rsid w:val="00A625ED"/>
    <w:rsid w:val="00A63C74"/>
    <w:rsid w:val="00A66C15"/>
    <w:rsid w:val="00A67D3F"/>
    <w:rsid w:val="00A7056F"/>
    <w:rsid w:val="00A707F6"/>
    <w:rsid w:val="00A70F8C"/>
    <w:rsid w:val="00A71BAE"/>
    <w:rsid w:val="00A72ED3"/>
    <w:rsid w:val="00A73AA5"/>
    <w:rsid w:val="00A74670"/>
    <w:rsid w:val="00A7492B"/>
    <w:rsid w:val="00A74BD2"/>
    <w:rsid w:val="00A74E25"/>
    <w:rsid w:val="00A7627E"/>
    <w:rsid w:val="00A76E08"/>
    <w:rsid w:val="00A806BA"/>
    <w:rsid w:val="00A81447"/>
    <w:rsid w:val="00A837CB"/>
    <w:rsid w:val="00A83E0E"/>
    <w:rsid w:val="00A84062"/>
    <w:rsid w:val="00A84D79"/>
    <w:rsid w:val="00A85DF0"/>
    <w:rsid w:val="00A86929"/>
    <w:rsid w:val="00A8728E"/>
    <w:rsid w:val="00A87AD9"/>
    <w:rsid w:val="00A87BB0"/>
    <w:rsid w:val="00A902F1"/>
    <w:rsid w:val="00A90648"/>
    <w:rsid w:val="00A9168A"/>
    <w:rsid w:val="00A91DC0"/>
    <w:rsid w:val="00A91E89"/>
    <w:rsid w:val="00A929DE"/>
    <w:rsid w:val="00A96321"/>
    <w:rsid w:val="00A963C4"/>
    <w:rsid w:val="00A96C7E"/>
    <w:rsid w:val="00A9738B"/>
    <w:rsid w:val="00A973BE"/>
    <w:rsid w:val="00AA1AE3"/>
    <w:rsid w:val="00AA3748"/>
    <w:rsid w:val="00AA4B50"/>
    <w:rsid w:val="00AA5B91"/>
    <w:rsid w:val="00AB034B"/>
    <w:rsid w:val="00AB0505"/>
    <w:rsid w:val="00AB0D60"/>
    <w:rsid w:val="00AB0F9B"/>
    <w:rsid w:val="00AB34B7"/>
    <w:rsid w:val="00AB4123"/>
    <w:rsid w:val="00AB42D9"/>
    <w:rsid w:val="00AB488A"/>
    <w:rsid w:val="00AB544C"/>
    <w:rsid w:val="00AB66FA"/>
    <w:rsid w:val="00AB6F02"/>
    <w:rsid w:val="00AB71A9"/>
    <w:rsid w:val="00AB77C7"/>
    <w:rsid w:val="00AC0F43"/>
    <w:rsid w:val="00AC2ACE"/>
    <w:rsid w:val="00AC364B"/>
    <w:rsid w:val="00AC3B4F"/>
    <w:rsid w:val="00AC5B40"/>
    <w:rsid w:val="00AC5E18"/>
    <w:rsid w:val="00AC6F8E"/>
    <w:rsid w:val="00AC799A"/>
    <w:rsid w:val="00AC7F11"/>
    <w:rsid w:val="00AD025C"/>
    <w:rsid w:val="00AD0806"/>
    <w:rsid w:val="00AD1A26"/>
    <w:rsid w:val="00AD2057"/>
    <w:rsid w:val="00AD282B"/>
    <w:rsid w:val="00AD28FE"/>
    <w:rsid w:val="00AD428F"/>
    <w:rsid w:val="00AD48EE"/>
    <w:rsid w:val="00AD4A6F"/>
    <w:rsid w:val="00AD6CBB"/>
    <w:rsid w:val="00AD7600"/>
    <w:rsid w:val="00AD7A87"/>
    <w:rsid w:val="00AE0AA0"/>
    <w:rsid w:val="00AE2C90"/>
    <w:rsid w:val="00AE2D9D"/>
    <w:rsid w:val="00AE62BF"/>
    <w:rsid w:val="00AE6812"/>
    <w:rsid w:val="00AE6C3C"/>
    <w:rsid w:val="00AE76E1"/>
    <w:rsid w:val="00AE7D94"/>
    <w:rsid w:val="00AF0A79"/>
    <w:rsid w:val="00AF0DF7"/>
    <w:rsid w:val="00AF1DE0"/>
    <w:rsid w:val="00AF23DD"/>
    <w:rsid w:val="00AF29DA"/>
    <w:rsid w:val="00AF3228"/>
    <w:rsid w:val="00AF6145"/>
    <w:rsid w:val="00AF6414"/>
    <w:rsid w:val="00AF6794"/>
    <w:rsid w:val="00AF7973"/>
    <w:rsid w:val="00B00329"/>
    <w:rsid w:val="00B0238C"/>
    <w:rsid w:val="00B02945"/>
    <w:rsid w:val="00B03FA6"/>
    <w:rsid w:val="00B055C8"/>
    <w:rsid w:val="00B05B15"/>
    <w:rsid w:val="00B071DC"/>
    <w:rsid w:val="00B072F7"/>
    <w:rsid w:val="00B073FC"/>
    <w:rsid w:val="00B10410"/>
    <w:rsid w:val="00B10F16"/>
    <w:rsid w:val="00B112D0"/>
    <w:rsid w:val="00B11ADC"/>
    <w:rsid w:val="00B11B1C"/>
    <w:rsid w:val="00B11D29"/>
    <w:rsid w:val="00B12E33"/>
    <w:rsid w:val="00B13193"/>
    <w:rsid w:val="00B14738"/>
    <w:rsid w:val="00B15084"/>
    <w:rsid w:val="00B151B1"/>
    <w:rsid w:val="00B15851"/>
    <w:rsid w:val="00B15BA7"/>
    <w:rsid w:val="00B206F1"/>
    <w:rsid w:val="00B20A66"/>
    <w:rsid w:val="00B20FBE"/>
    <w:rsid w:val="00B214AC"/>
    <w:rsid w:val="00B21908"/>
    <w:rsid w:val="00B2213A"/>
    <w:rsid w:val="00B226DE"/>
    <w:rsid w:val="00B23917"/>
    <w:rsid w:val="00B24593"/>
    <w:rsid w:val="00B24AA6"/>
    <w:rsid w:val="00B24CF9"/>
    <w:rsid w:val="00B25CA2"/>
    <w:rsid w:val="00B25F87"/>
    <w:rsid w:val="00B26BB4"/>
    <w:rsid w:val="00B270EC"/>
    <w:rsid w:val="00B2739E"/>
    <w:rsid w:val="00B3053E"/>
    <w:rsid w:val="00B31965"/>
    <w:rsid w:val="00B3408B"/>
    <w:rsid w:val="00B34606"/>
    <w:rsid w:val="00B350D0"/>
    <w:rsid w:val="00B352E5"/>
    <w:rsid w:val="00B3667A"/>
    <w:rsid w:val="00B4010B"/>
    <w:rsid w:val="00B417CB"/>
    <w:rsid w:val="00B445CD"/>
    <w:rsid w:val="00B4465D"/>
    <w:rsid w:val="00B46E85"/>
    <w:rsid w:val="00B46F22"/>
    <w:rsid w:val="00B47251"/>
    <w:rsid w:val="00B47309"/>
    <w:rsid w:val="00B54586"/>
    <w:rsid w:val="00B545B4"/>
    <w:rsid w:val="00B54EAF"/>
    <w:rsid w:val="00B5565F"/>
    <w:rsid w:val="00B556DB"/>
    <w:rsid w:val="00B56432"/>
    <w:rsid w:val="00B5724A"/>
    <w:rsid w:val="00B574FA"/>
    <w:rsid w:val="00B60F4A"/>
    <w:rsid w:val="00B61266"/>
    <w:rsid w:val="00B62653"/>
    <w:rsid w:val="00B63233"/>
    <w:rsid w:val="00B64091"/>
    <w:rsid w:val="00B65AC9"/>
    <w:rsid w:val="00B67101"/>
    <w:rsid w:val="00B7015E"/>
    <w:rsid w:val="00B702AB"/>
    <w:rsid w:val="00B719E0"/>
    <w:rsid w:val="00B739FA"/>
    <w:rsid w:val="00B74494"/>
    <w:rsid w:val="00B77975"/>
    <w:rsid w:val="00B8072C"/>
    <w:rsid w:val="00B80784"/>
    <w:rsid w:val="00B810C7"/>
    <w:rsid w:val="00B818E3"/>
    <w:rsid w:val="00B82047"/>
    <w:rsid w:val="00B8331E"/>
    <w:rsid w:val="00B84214"/>
    <w:rsid w:val="00B84243"/>
    <w:rsid w:val="00B846B6"/>
    <w:rsid w:val="00B87214"/>
    <w:rsid w:val="00B876A5"/>
    <w:rsid w:val="00B9009E"/>
    <w:rsid w:val="00B90422"/>
    <w:rsid w:val="00B947F8"/>
    <w:rsid w:val="00B954FE"/>
    <w:rsid w:val="00B976CB"/>
    <w:rsid w:val="00BA020B"/>
    <w:rsid w:val="00BA2880"/>
    <w:rsid w:val="00BA2C04"/>
    <w:rsid w:val="00BA5225"/>
    <w:rsid w:val="00BA548B"/>
    <w:rsid w:val="00BA5EDD"/>
    <w:rsid w:val="00BA5F99"/>
    <w:rsid w:val="00BA66DF"/>
    <w:rsid w:val="00BA7C30"/>
    <w:rsid w:val="00BA7CF7"/>
    <w:rsid w:val="00BA7DB8"/>
    <w:rsid w:val="00BB15EB"/>
    <w:rsid w:val="00BB1E33"/>
    <w:rsid w:val="00BB25C4"/>
    <w:rsid w:val="00BB25EE"/>
    <w:rsid w:val="00BB2F60"/>
    <w:rsid w:val="00BB3535"/>
    <w:rsid w:val="00BB6CB6"/>
    <w:rsid w:val="00BB70EC"/>
    <w:rsid w:val="00BC10C2"/>
    <w:rsid w:val="00BC1E34"/>
    <w:rsid w:val="00BC278B"/>
    <w:rsid w:val="00BC3618"/>
    <w:rsid w:val="00BC3E5F"/>
    <w:rsid w:val="00BC3F8F"/>
    <w:rsid w:val="00BC4951"/>
    <w:rsid w:val="00BC5A82"/>
    <w:rsid w:val="00BC7B19"/>
    <w:rsid w:val="00BD0BC2"/>
    <w:rsid w:val="00BD2F13"/>
    <w:rsid w:val="00BD35ED"/>
    <w:rsid w:val="00BD3B88"/>
    <w:rsid w:val="00BD3E67"/>
    <w:rsid w:val="00BD5763"/>
    <w:rsid w:val="00BD765D"/>
    <w:rsid w:val="00BD76BA"/>
    <w:rsid w:val="00BD78B3"/>
    <w:rsid w:val="00BE047A"/>
    <w:rsid w:val="00BE04FD"/>
    <w:rsid w:val="00BE1733"/>
    <w:rsid w:val="00BE218E"/>
    <w:rsid w:val="00BE3852"/>
    <w:rsid w:val="00BE405D"/>
    <w:rsid w:val="00BE4256"/>
    <w:rsid w:val="00BE57A2"/>
    <w:rsid w:val="00BE77E2"/>
    <w:rsid w:val="00BE7A6B"/>
    <w:rsid w:val="00BE7A99"/>
    <w:rsid w:val="00BF07A8"/>
    <w:rsid w:val="00BF0A45"/>
    <w:rsid w:val="00BF15F0"/>
    <w:rsid w:val="00BF1DA6"/>
    <w:rsid w:val="00BF365D"/>
    <w:rsid w:val="00BF45DA"/>
    <w:rsid w:val="00BF4756"/>
    <w:rsid w:val="00BF6CAA"/>
    <w:rsid w:val="00C00CBC"/>
    <w:rsid w:val="00C013C4"/>
    <w:rsid w:val="00C02A9B"/>
    <w:rsid w:val="00C0300A"/>
    <w:rsid w:val="00C03D73"/>
    <w:rsid w:val="00C0721A"/>
    <w:rsid w:val="00C07C7B"/>
    <w:rsid w:val="00C07E60"/>
    <w:rsid w:val="00C106E4"/>
    <w:rsid w:val="00C11BC8"/>
    <w:rsid w:val="00C12A68"/>
    <w:rsid w:val="00C136E3"/>
    <w:rsid w:val="00C13B0A"/>
    <w:rsid w:val="00C1691A"/>
    <w:rsid w:val="00C20155"/>
    <w:rsid w:val="00C20DB4"/>
    <w:rsid w:val="00C20DD8"/>
    <w:rsid w:val="00C21350"/>
    <w:rsid w:val="00C2150D"/>
    <w:rsid w:val="00C21A32"/>
    <w:rsid w:val="00C23340"/>
    <w:rsid w:val="00C25489"/>
    <w:rsid w:val="00C2593D"/>
    <w:rsid w:val="00C269D6"/>
    <w:rsid w:val="00C26A32"/>
    <w:rsid w:val="00C26CB6"/>
    <w:rsid w:val="00C2771E"/>
    <w:rsid w:val="00C30847"/>
    <w:rsid w:val="00C3151B"/>
    <w:rsid w:val="00C32968"/>
    <w:rsid w:val="00C32A10"/>
    <w:rsid w:val="00C32AA1"/>
    <w:rsid w:val="00C36871"/>
    <w:rsid w:val="00C37B03"/>
    <w:rsid w:val="00C40619"/>
    <w:rsid w:val="00C419E4"/>
    <w:rsid w:val="00C41E40"/>
    <w:rsid w:val="00C42E6E"/>
    <w:rsid w:val="00C43E60"/>
    <w:rsid w:val="00C445E1"/>
    <w:rsid w:val="00C4499C"/>
    <w:rsid w:val="00C46778"/>
    <w:rsid w:val="00C47862"/>
    <w:rsid w:val="00C50E9D"/>
    <w:rsid w:val="00C51B2F"/>
    <w:rsid w:val="00C520AA"/>
    <w:rsid w:val="00C5213D"/>
    <w:rsid w:val="00C55A72"/>
    <w:rsid w:val="00C57F17"/>
    <w:rsid w:val="00C60355"/>
    <w:rsid w:val="00C60C80"/>
    <w:rsid w:val="00C60CF8"/>
    <w:rsid w:val="00C6143E"/>
    <w:rsid w:val="00C61A2F"/>
    <w:rsid w:val="00C635B4"/>
    <w:rsid w:val="00C65C7F"/>
    <w:rsid w:val="00C66270"/>
    <w:rsid w:val="00C664F7"/>
    <w:rsid w:val="00C671A3"/>
    <w:rsid w:val="00C67B54"/>
    <w:rsid w:val="00C718D9"/>
    <w:rsid w:val="00C73A8C"/>
    <w:rsid w:val="00C7414B"/>
    <w:rsid w:val="00C745C4"/>
    <w:rsid w:val="00C75BC1"/>
    <w:rsid w:val="00C75BCD"/>
    <w:rsid w:val="00C75ED6"/>
    <w:rsid w:val="00C76D21"/>
    <w:rsid w:val="00C776E2"/>
    <w:rsid w:val="00C77830"/>
    <w:rsid w:val="00C778C1"/>
    <w:rsid w:val="00C8066C"/>
    <w:rsid w:val="00C80770"/>
    <w:rsid w:val="00C80C62"/>
    <w:rsid w:val="00C8115B"/>
    <w:rsid w:val="00C81A94"/>
    <w:rsid w:val="00C826B9"/>
    <w:rsid w:val="00C829A7"/>
    <w:rsid w:val="00C82C7F"/>
    <w:rsid w:val="00C83CF7"/>
    <w:rsid w:val="00C84B8C"/>
    <w:rsid w:val="00C85DE0"/>
    <w:rsid w:val="00C879D6"/>
    <w:rsid w:val="00C904DA"/>
    <w:rsid w:val="00C90956"/>
    <w:rsid w:val="00C91D63"/>
    <w:rsid w:val="00C92183"/>
    <w:rsid w:val="00C9383D"/>
    <w:rsid w:val="00C94296"/>
    <w:rsid w:val="00C94992"/>
    <w:rsid w:val="00C958D5"/>
    <w:rsid w:val="00C961AA"/>
    <w:rsid w:val="00C9624F"/>
    <w:rsid w:val="00C979DE"/>
    <w:rsid w:val="00CA12FA"/>
    <w:rsid w:val="00CA1602"/>
    <w:rsid w:val="00CA1F5D"/>
    <w:rsid w:val="00CA2D08"/>
    <w:rsid w:val="00CA3638"/>
    <w:rsid w:val="00CA5A08"/>
    <w:rsid w:val="00CA62BE"/>
    <w:rsid w:val="00CA7B01"/>
    <w:rsid w:val="00CB0277"/>
    <w:rsid w:val="00CB039D"/>
    <w:rsid w:val="00CB0640"/>
    <w:rsid w:val="00CB0AC1"/>
    <w:rsid w:val="00CB0C95"/>
    <w:rsid w:val="00CB21D2"/>
    <w:rsid w:val="00CB24D5"/>
    <w:rsid w:val="00CB30DE"/>
    <w:rsid w:val="00CB3527"/>
    <w:rsid w:val="00CB386B"/>
    <w:rsid w:val="00CB46E9"/>
    <w:rsid w:val="00CC035C"/>
    <w:rsid w:val="00CC0E65"/>
    <w:rsid w:val="00CC1857"/>
    <w:rsid w:val="00CC2C09"/>
    <w:rsid w:val="00CC3ECC"/>
    <w:rsid w:val="00CC41DE"/>
    <w:rsid w:val="00CC4F9D"/>
    <w:rsid w:val="00CC6FF2"/>
    <w:rsid w:val="00CD1960"/>
    <w:rsid w:val="00CD1D89"/>
    <w:rsid w:val="00CD2EFC"/>
    <w:rsid w:val="00CD33AE"/>
    <w:rsid w:val="00CD36E4"/>
    <w:rsid w:val="00CD3B63"/>
    <w:rsid w:val="00CD4978"/>
    <w:rsid w:val="00CD7288"/>
    <w:rsid w:val="00CD7ADA"/>
    <w:rsid w:val="00CE0524"/>
    <w:rsid w:val="00CE05E5"/>
    <w:rsid w:val="00CE05E9"/>
    <w:rsid w:val="00CE0C06"/>
    <w:rsid w:val="00CE0CFC"/>
    <w:rsid w:val="00CE2256"/>
    <w:rsid w:val="00CE2CCC"/>
    <w:rsid w:val="00CE324D"/>
    <w:rsid w:val="00CE5760"/>
    <w:rsid w:val="00CE611A"/>
    <w:rsid w:val="00CE612E"/>
    <w:rsid w:val="00CE6769"/>
    <w:rsid w:val="00CE725B"/>
    <w:rsid w:val="00CE7D39"/>
    <w:rsid w:val="00CF0A19"/>
    <w:rsid w:val="00CF0C4A"/>
    <w:rsid w:val="00CF0D17"/>
    <w:rsid w:val="00CF23BB"/>
    <w:rsid w:val="00CF38D2"/>
    <w:rsid w:val="00CF3914"/>
    <w:rsid w:val="00CF3BD9"/>
    <w:rsid w:val="00CF680E"/>
    <w:rsid w:val="00D000F2"/>
    <w:rsid w:val="00D00208"/>
    <w:rsid w:val="00D0076F"/>
    <w:rsid w:val="00D009AD"/>
    <w:rsid w:val="00D00A50"/>
    <w:rsid w:val="00D00D17"/>
    <w:rsid w:val="00D032A1"/>
    <w:rsid w:val="00D03319"/>
    <w:rsid w:val="00D03E20"/>
    <w:rsid w:val="00D03EDD"/>
    <w:rsid w:val="00D0483B"/>
    <w:rsid w:val="00D05756"/>
    <w:rsid w:val="00D05A53"/>
    <w:rsid w:val="00D05F37"/>
    <w:rsid w:val="00D06055"/>
    <w:rsid w:val="00D062E8"/>
    <w:rsid w:val="00D11E1C"/>
    <w:rsid w:val="00D12691"/>
    <w:rsid w:val="00D12E04"/>
    <w:rsid w:val="00D13043"/>
    <w:rsid w:val="00D13142"/>
    <w:rsid w:val="00D14234"/>
    <w:rsid w:val="00D155E5"/>
    <w:rsid w:val="00D163E1"/>
    <w:rsid w:val="00D17121"/>
    <w:rsid w:val="00D17294"/>
    <w:rsid w:val="00D20479"/>
    <w:rsid w:val="00D20E71"/>
    <w:rsid w:val="00D22D2D"/>
    <w:rsid w:val="00D239DE"/>
    <w:rsid w:val="00D25CA3"/>
    <w:rsid w:val="00D30272"/>
    <w:rsid w:val="00D30BE4"/>
    <w:rsid w:val="00D31CE4"/>
    <w:rsid w:val="00D330EF"/>
    <w:rsid w:val="00D3569A"/>
    <w:rsid w:val="00D35F46"/>
    <w:rsid w:val="00D365B7"/>
    <w:rsid w:val="00D37D0A"/>
    <w:rsid w:val="00D37D18"/>
    <w:rsid w:val="00D405D5"/>
    <w:rsid w:val="00D40C18"/>
    <w:rsid w:val="00D4174D"/>
    <w:rsid w:val="00D41B64"/>
    <w:rsid w:val="00D44D8D"/>
    <w:rsid w:val="00D44DB9"/>
    <w:rsid w:val="00D47224"/>
    <w:rsid w:val="00D51883"/>
    <w:rsid w:val="00D51964"/>
    <w:rsid w:val="00D51A2B"/>
    <w:rsid w:val="00D53613"/>
    <w:rsid w:val="00D54F3F"/>
    <w:rsid w:val="00D555C4"/>
    <w:rsid w:val="00D56A7B"/>
    <w:rsid w:val="00D56FAD"/>
    <w:rsid w:val="00D57647"/>
    <w:rsid w:val="00D576A8"/>
    <w:rsid w:val="00D603FE"/>
    <w:rsid w:val="00D61600"/>
    <w:rsid w:val="00D62F73"/>
    <w:rsid w:val="00D65DAD"/>
    <w:rsid w:val="00D65E1D"/>
    <w:rsid w:val="00D67016"/>
    <w:rsid w:val="00D7043A"/>
    <w:rsid w:val="00D70BFC"/>
    <w:rsid w:val="00D70C28"/>
    <w:rsid w:val="00D72172"/>
    <w:rsid w:val="00D73491"/>
    <w:rsid w:val="00D76506"/>
    <w:rsid w:val="00D77042"/>
    <w:rsid w:val="00D77241"/>
    <w:rsid w:val="00D77575"/>
    <w:rsid w:val="00D814E4"/>
    <w:rsid w:val="00D81918"/>
    <w:rsid w:val="00D81B49"/>
    <w:rsid w:val="00D82C53"/>
    <w:rsid w:val="00D835C4"/>
    <w:rsid w:val="00D83801"/>
    <w:rsid w:val="00D84A9C"/>
    <w:rsid w:val="00D84BF7"/>
    <w:rsid w:val="00D8504D"/>
    <w:rsid w:val="00D86126"/>
    <w:rsid w:val="00D86704"/>
    <w:rsid w:val="00D86B4A"/>
    <w:rsid w:val="00D86F60"/>
    <w:rsid w:val="00D875E1"/>
    <w:rsid w:val="00D90417"/>
    <w:rsid w:val="00D90F9D"/>
    <w:rsid w:val="00D9124F"/>
    <w:rsid w:val="00D91BCB"/>
    <w:rsid w:val="00D922DB"/>
    <w:rsid w:val="00D93B75"/>
    <w:rsid w:val="00D95B14"/>
    <w:rsid w:val="00D96DA5"/>
    <w:rsid w:val="00D97FD5"/>
    <w:rsid w:val="00DA4289"/>
    <w:rsid w:val="00DA562D"/>
    <w:rsid w:val="00DB00EB"/>
    <w:rsid w:val="00DB0943"/>
    <w:rsid w:val="00DB0B21"/>
    <w:rsid w:val="00DB2611"/>
    <w:rsid w:val="00DB532B"/>
    <w:rsid w:val="00DB6447"/>
    <w:rsid w:val="00DC0DC5"/>
    <w:rsid w:val="00DC1409"/>
    <w:rsid w:val="00DC2D3B"/>
    <w:rsid w:val="00DC6393"/>
    <w:rsid w:val="00DC6B03"/>
    <w:rsid w:val="00DD05EB"/>
    <w:rsid w:val="00DD071A"/>
    <w:rsid w:val="00DD0C43"/>
    <w:rsid w:val="00DD3361"/>
    <w:rsid w:val="00DD3524"/>
    <w:rsid w:val="00DD39EF"/>
    <w:rsid w:val="00DD4C12"/>
    <w:rsid w:val="00DD6511"/>
    <w:rsid w:val="00DE0BD7"/>
    <w:rsid w:val="00DE15AC"/>
    <w:rsid w:val="00DE1A16"/>
    <w:rsid w:val="00DE1B8E"/>
    <w:rsid w:val="00DE4B50"/>
    <w:rsid w:val="00DE4C20"/>
    <w:rsid w:val="00DE4D0F"/>
    <w:rsid w:val="00DE78C2"/>
    <w:rsid w:val="00DE7FC7"/>
    <w:rsid w:val="00DF0A1C"/>
    <w:rsid w:val="00DF0CF4"/>
    <w:rsid w:val="00DF11BA"/>
    <w:rsid w:val="00DF2D34"/>
    <w:rsid w:val="00DF3826"/>
    <w:rsid w:val="00DF3A60"/>
    <w:rsid w:val="00DF43AD"/>
    <w:rsid w:val="00DF4BA8"/>
    <w:rsid w:val="00DF60B4"/>
    <w:rsid w:val="00DF6903"/>
    <w:rsid w:val="00DF726A"/>
    <w:rsid w:val="00DF7699"/>
    <w:rsid w:val="00E00A77"/>
    <w:rsid w:val="00E01CCA"/>
    <w:rsid w:val="00E01EE9"/>
    <w:rsid w:val="00E053BC"/>
    <w:rsid w:val="00E06510"/>
    <w:rsid w:val="00E065DF"/>
    <w:rsid w:val="00E0696C"/>
    <w:rsid w:val="00E07217"/>
    <w:rsid w:val="00E10B49"/>
    <w:rsid w:val="00E11459"/>
    <w:rsid w:val="00E115E2"/>
    <w:rsid w:val="00E11970"/>
    <w:rsid w:val="00E12918"/>
    <w:rsid w:val="00E13F23"/>
    <w:rsid w:val="00E14318"/>
    <w:rsid w:val="00E14AAE"/>
    <w:rsid w:val="00E15FDD"/>
    <w:rsid w:val="00E16CF6"/>
    <w:rsid w:val="00E20537"/>
    <w:rsid w:val="00E2111C"/>
    <w:rsid w:val="00E222B7"/>
    <w:rsid w:val="00E223DC"/>
    <w:rsid w:val="00E22666"/>
    <w:rsid w:val="00E22AE0"/>
    <w:rsid w:val="00E242B1"/>
    <w:rsid w:val="00E25D6D"/>
    <w:rsid w:val="00E2613D"/>
    <w:rsid w:val="00E269FE"/>
    <w:rsid w:val="00E26FBD"/>
    <w:rsid w:val="00E277E6"/>
    <w:rsid w:val="00E31258"/>
    <w:rsid w:val="00E3292C"/>
    <w:rsid w:val="00E32AF2"/>
    <w:rsid w:val="00E33142"/>
    <w:rsid w:val="00E33B96"/>
    <w:rsid w:val="00E35694"/>
    <w:rsid w:val="00E44019"/>
    <w:rsid w:val="00E5141B"/>
    <w:rsid w:val="00E521A0"/>
    <w:rsid w:val="00E5486B"/>
    <w:rsid w:val="00E549BD"/>
    <w:rsid w:val="00E56D87"/>
    <w:rsid w:val="00E57066"/>
    <w:rsid w:val="00E57335"/>
    <w:rsid w:val="00E575DC"/>
    <w:rsid w:val="00E5780B"/>
    <w:rsid w:val="00E57D2F"/>
    <w:rsid w:val="00E57D3A"/>
    <w:rsid w:val="00E57E9F"/>
    <w:rsid w:val="00E60F96"/>
    <w:rsid w:val="00E614EE"/>
    <w:rsid w:val="00E62E8F"/>
    <w:rsid w:val="00E63271"/>
    <w:rsid w:val="00E63C7B"/>
    <w:rsid w:val="00E64652"/>
    <w:rsid w:val="00E64D18"/>
    <w:rsid w:val="00E65185"/>
    <w:rsid w:val="00E66731"/>
    <w:rsid w:val="00E67987"/>
    <w:rsid w:val="00E67A4A"/>
    <w:rsid w:val="00E701EC"/>
    <w:rsid w:val="00E70A31"/>
    <w:rsid w:val="00E71A1F"/>
    <w:rsid w:val="00E71ECA"/>
    <w:rsid w:val="00E750F5"/>
    <w:rsid w:val="00E75C68"/>
    <w:rsid w:val="00E76F5C"/>
    <w:rsid w:val="00E77204"/>
    <w:rsid w:val="00E7762A"/>
    <w:rsid w:val="00E77A5B"/>
    <w:rsid w:val="00E77D07"/>
    <w:rsid w:val="00E805C6"/>
    <w:rsid w:val="00E8117F"/>
    <w:rsid w:val="00E819F7"/>
    <w:rsid w:val="00E82095"/>
    <w:rsid w:val="00E82243"/>
    <w:rsid w:val="00E85B9E"/>
    <w:rsid w:val="00E861B2"/>
    <w:rsid w:val="00E866ED"/>
    <w:rsid w:val="00E908D1"/>
    <w:rsid w:val="00E90E0F"/>
    <w:rsid w:val="00E90E4A"/>
    <w:rsid w:val="00E90F18"/>
    <w:rsid w:val="00E91988"/>
    <w:rsid w:val="00E91C43"/>
    <w:rsid w:val="00E9207B"/>
    <w:rsid w:val="00E94EC4"/>
    <w:rsid w:val="00E95867"/>
    <w:rsid w:val="00E964A2"/>
    <w:rsid w:val="00E9700C"/>
    <w:rsid w:val="00E9721A"/>
    <w:rsid w:val="00E97A3A"/>
    <w:rsid w:val="00EA08FC"/>
    <w:rsid w:val="00EA17A0"/>
    <w:rsid w:val="00EA26BE"/>
    <w:rsid w:val="00EA2A36"/>
    <w:rsid w:val="00EA2DC2"/>
    <w:rsid w:val="00EA2F23"/>
    <w:rsid w:val="00EA3971"/>
    <w:rsid w:val="00EA4026"/>
    <w:rsid w:val="00EA538E"/>
    <w:rsid w:val="00EA7ACA"/>
    <w:rsid w:val="00EA7FD2"/>
    <w:rsid w:val="00EB031D"/>
    <w:rsid w:val="00EB1A67"/>
    <w:rsid w:val="00EB380A"/>
    <w:rsid w:val="00EB3D05"/>
    <w:rsid w:val="00EB4802"/>
    <w:rsid w:val="00EC064F"/>
    <w:rsid w:val="00EC1275"/>
    <w:rsid w:val="00EC2503"/>
    <w:rsid w:val="00EC3F59"/>
    <w:rsid w:val="00EC4FB5"/>
    <w:rsid w:val="00EC5660"/>
    <w:rsid w:val="00EC60AB"/>
    <w:rsid w:val="00EC6B30"/>
    <w:rsid w:val="00EC73AE"/>
    <w:rsid w:val="00EC74E4"/>
    <w:rsid w:val="00ED0D2E"/>
    <w:rsid w:val="00ED144A"/>
    <w:rsid w:val="00ED1B5A"/>
    <w:rsid w:val="00ED23FB"/>
    <w:rsid w:val="00ED3291"/>
    <w:rsid w:val="00ED48E6"/>
    <w:rsid w:val="00ED523B"/>
    <w:rsid w:val="00ED5B06"/>
    <w:rsid w:val="00ED6E5D"/>
    <w:rsid w:val="00EE0168"/>
    <w:rsid w:val="00EE0950"/>
    <w:rsid w:val="00EE23F4"/>
    <w:rsid w:val="00EE7B23"/>
    <w:rsid w:val="00EF0840"/>
    <w:rsid w:val="00EF08DE"/>
    <w:rsid w:val="00EF26CA"/>
    <w:rsid w:val="00EF2CA3"/>
    <w:rsid w:val="00EF3535"/>
    <w:rsid w:val="00EF4889"/>
    <w:rsid w:val="00EF5664"/>
    <w:rsid w:val="00EF6906"/>
    <w:rsid w:val="00EF69AF"/>
    <w:rsid w:val="00F01068"/>
    <w:rsid w:val="00F01CE4"/>
    <w:rsid w:val="00F01F80"/>
    <w:rsid w:val="00F02D06"/>
    <w:rsid w:val="00F04BD8"/>
    <w:rsid w:val="00F0521C"/>
    <w:rsid w:val="00F05D2B"/>
    <w:rsid w:val="00F05F99"/>
    <w:rsid w:val="00F07364"/>
    <w:rsid w:val="00F10AA7"/>
    <w:rsid w:val="00F114C8"/>
    <w:rsid w:val="00F15156"/>
    <w:rsid w:val="00F15510"/>
    <w:rsid w:val="00F15BEA"/>
    <w:rsid w:val="00F15D95"/>
    <w:rsid w:val="00F16413"/>
    <w:rsid w:val="00F169DD"/>
    <w:rsid w:val="00F16A68"/>
    <w:rsid w:val="00F1796F"/>
    <w:rsid w:val="00F21629"/>
    <w:rsid w:val="00F234F3"/>
    <w:rsid w:val="00F23717"/>
    <w:rsid w:val="00F25E30"/>
    <w:rsid w:val="00F2749E"/>
    <w:rsid w:val="00F2754E"/>
    <w:rsid w:val="00F276C7"/>
    <w:rsid w:val="00F27937"/>
    <w:rsid w:val="00F27C1B"/>
    <w:rsid w:val="00F30608"/>
    <w:rsid w:val="00F30FF3"/>
    <w:rsid w:val="00F311CF"/>
    <w:rsid w:val="00F32729"/>
    <w:rsid w:val="00F33264"/>
    <w:rsid w:val="00F349B0"/>
    <w:rsid w:val="00F34B50"/>
    <w:rsid w:val="00F3604A"/>
    <w:rsid w:val="00F36AD7"/>
    <w:rsid w:val="00F3713F"/>
    <w:rsid w:val="00F373AD"/>
    <w:rsid w:val="00F40376"/>
    <w:rsid w:val="00F41525"/>
    <w:rsid w:val="00F41D4F"/>
    <w:rsid w:val="00F4434A"/>
    <w:rsid w:val="00F45DE2"/>
    <w:rsid w:val="00F46A48"/>
    <w:rsid w:val="00F46A5A"/>
    <w:rsid w:val="00F46B1F"/>
    <w:rsid w:val="00F46F75"/>
    <w:rsid w:val="00F47544"/>
    <w:rsid w:val="00F47FED"/>
    <w:rsid w:val="00F516CA"/>
    <w:rsid w:val="00F51F88"/>
    <w:rsid w:val="00F54D6E"/>
    <w:rsid w:val="00F561FC"/>
    <w:rsid w:val="00F56D97"/>
    <w:rsid w:val="00F6483F"/>
    <w:rsid w:val="00F65A3E"/>
    <w:rsid w:val="00F66199"/>
    <w:rsid w:val="00F70BC9"/>
    <w:rsid w:val="00F71463"/>
    <w:rsid w:val="00F74594"/>
    <w:rsid w:val="00F757E4"/>
    <w:rsid w:val="00F75DB8"/>
    <w:rsid w:val="00F80A85"/>
    <w:rsid w:val="00F80DCF"/>
    <w:rsid w:val="00F817B0"/>
    <w:rsid w:val="00F81A5E"/>
    <w:rsid w:val="00F81FC1"/>
    <w:rsid w:val="00F820DA"/>
    <w:rsid w:val="00F82123"/>
    <w:rsid w:val="00F83014"/>
    <w:rsid w:val="00F845BF"/>
    <w:rsid w:val="00F85B40"/>
    <w:rsid w:val="00F85C91"/>
    <w:rsid w:val="00F865BE"/>
    <w:rsid w:val="00F87CEB"/>
    <w:rsid w:val="00F90700"/>
    <w:rsid w:val="00F90E63"/>
    <w:rsid w:val="00F912EB"/>
    <w:rsid w:val="00F937CD"/>
    <w:rsid w:val="00F93CA3"/>
    <w:rsid w:val="00F97925"/>
    <w:rsid w:val="00F97EA4"/>
    <w:rsid w:val="00FA000C"/>
    <w:rsid w:val="00FA1C39"/>
    <w:rsid w:val="00FA1F31"/>
    <w:rsid w:val="00FA2F1E"/>
    <w:rsid w:val="00FA3C29"/>
    <w:rsid w:val="00FA3E3F"/>
    <w:rsid w:val="00FA417F"/>
    <w:rsid w:val="00FA462C"/>
    <w:rsid w:val="00FA498B"/>
    <w:rsid w:val="00FA4CC7"/>
    <w:rsid w:val="00FA4E8C"/>
    <w:rsid w:val="00FA61B0"/>
    <w:rsid w:val="00FA7D96"/>
    <w:rsid w:val="00FB0517"/>
    <w:rsid w:val="00FB0835"/>
    <w:rsid w:val="00FB0ADB"/>
    <w:rsid w:val="00FB16B9"/>
    <w:rsid w:val="00FB2D6C"/>
    <w:rsid w:val="00FB3146"/>
    <w:rsid w:val="00FB4FC0"/>
    <w:rsid w:val="00FB522F"/>
    <w:rsid w:val="00FB6949"/>
    <w:rsid w:val="00FB6B26"/>
    <w:rsid w:val="00FB6C5C"/>
    <w:rsid w:val="00FB728F"/>
    <w:rsid w:val="00FB7F69"/>
    <w:rsid w:val="00FC000B"/>
    <w:rsid w:val="00FC208C"/>
    <w:rsid w:val="00FC20CD"/>
    <w:rsid w:val="00FC6BEA"/>
    <w:rsid w:val="00FD0981"/>
    <w:rsid w:val="00FD098A"/>
    <w:rsid w:val="00FD10D1"/>
    <w:rsid w:val="00FD181F"/>
    <w:rsid w:val="00FD2240"/>
    <w:rsid w:val="00FD23DF"/>
    <w:rsid w:val="00FD2BBE"/>
    <w:rsid w:val="00FD3699"/>
    <w:rsid w:val="00FD3E0A"/>
    <w:rsid w:val="00FD6A99"/>
    <w:rsid w:val="00FD6CCF"/>
    <w:rsid w:val="00FD7146"/>
    <w:rsid w:val="00FD7E58"/>
    <w:rsid w:val="00FE08F1"/>
    <w:rsid w:val="00FE0AA3"/>
    <w:rsid w:val="00FE14C7"/>
    <w:rsid w:val="00FE17BD"/>
    <w:rsid w:val="00FE249C"/>
    <w:rsid w:val="00FE314F"/>
    <w:rsid w:val="00FE3263"/>
    <w:rsid w:val="00FE327F"/>
    <w:rsid w:val="00FE3418"/>
    <w:rsid w:val="00FE3A2C"/>
    <w:rsid w:val="00FE4069"/>
    <w:rsid w:val="00FE5543"/>
    <w:rsid w:val="00FE579F"/>
    <w:rsid w:val="00FE7EC7"/>
    <w:rsid w:val="00FF0897"/>
    <w:rsid w:val="00FF1BF3"/>
    <w:rsid w:val="00FF4DA8"/>
    <w:rsid w:val="00FF5138"/>
    <w:rsid w:val="00FF58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0A79"/>
    <w:pPr>
      <w:ind w:firstLine="567"/>
      <w:jc w:val="both"/>
    </w:pPr>
    <w:rPr>
      <w:rFonts w:ascii="Arial" w:hAnsi="Arial" w:cs="Arial"/>
      <w:sz w:val="24"/>
      <w:szCs w:val="24"/>
    </w:rPr>
  </w:style>
  <w:style w:type="paragraph" w:styleId="Nadpis1">
    <w:name w:val="heading 1"/>
    <w:basedOn w:val="Normln"/>
    <w:next w:val="Normln"/>
    <w:qFormat/>
    <w:rsid w:val="00AF3228"/>
    <w:pPr>
      <w:keepNext/>
      <w:numPr>
        <w:numId w:val="1"/>
      </w:numPr>
      <w:tabs>
        <w:tab w:val="left" w:pos="-720"/>
        <w:tab w:val="left" w:pos="426"/>
      </w:tabs>
      <w:spacing w:after="120"/>
      <w:outlineLvl w:val="0"/>
    </w:pPr>
    <w:rPr>
      <w:b/>
      <w:bCs/>
      <w:sz w:val="28"/>
    </w:rPr>
  </w:style>
  <w:style w:type="paragraph" w:styleId="Nadpis2">
    <w:name w:val="heading 2"/>
    <w:basedOn w:val="Normln"/>
    <w:next w:val="Normln"/>
    <w:qFormat/>
    <w:rsid w:val="00A60BD8"/>
    <w:pPr>
      <w:keepNext/>
      <w:numPr>
        <w:ilvl w:val="1"/>
        <w:numId w:val="1"/>
      </w:numPr>
      <w:spacing w:after="120"/>
      <w:outlineLvl w:val="1"/>
    </w:pPr>
    <w:rPr>
      <w:u w:val="single"/>
    </w:rPr>
  </w:style>
  <w:style w:type="paragraph" w:styleId="Nadpis3">
    <w:name w:val="heading 3"/>
    <w:basedOn w:val="Normln"/>
    <w:next w:val="Normln"/>
    <w:link w:val="Nadpis3Char"/>
    <w:qFormat/>
    <w:rsid w:val="00532735"/>
    <w:pPr>
      <w:keepNext/>
      <w:widowControl w:val="0"/>
      <w:numPr>
        <w:ilvl w:val="2"/>
        <w:numId w:val="1"/>
      </w:numPr>
      <w:spacing w:after="120"/>
      <w:outlineLvl w:val="2"/>
    </w:pPr>
    <w:rPr>
      <w:b/>
    </w:rPr>
  </w:style>
  <w:style w:type="paragraph" w:styleId="Nadpis4">
    <w:name w:val="heading 4"/>
    <w:basedOn w:val="Nadpis2"/>
    <w:next w:val="Normln"/>
    <w:qFormat/>
    <w:rsid w:val="00041DD2"/>
    <w:pPr>
      <w:outlineLvl w:val="3"/>
    </w:pPr>
  </w:style>
  <w:style w:type="paragraph" w:styleId="Nadpis5">
    <w:name w:val="heading 5"/>
    <w:basedOn w:val="Normln"/>
    <w:next w:val="Normln"/>
    <w:qFormat/>
    <w:rsid w:val="00726554"/>
    <w:pPr>
      <w:keepNext/>
      <w:numPr>
        <w:ilvl w:val="4"/>
        <w:numId w:val="1"/>
      </w:numPr>
      <w:outlineLvl w:val="4"/>
    </w:pPr>
    <w:rPr>
      <w:i/>
      <w:iCs/>
      <w:u w:val="single"/>
    </w:rPr>
  </w:style>
  <w:style w:type="paragraph" w:styleId="Nadpis6">
    <w:name w:val="heading 6"/>
    <w:basedOn w:val="Normln"/>
    <w:next w:val="Normln"/>
    <w:qFormat/>
    <w:rsid w:val="00726554"/>
    <w:pPr>
      <w:keepNext/>
      <w:numPr>
        <w:ilvl w:val="5"/>
        <w:numId w:val="1"/>
      </w:numPr>
      <w:outlineLvl w:val="5"/>
    </w:pPr>
    <w:rPr>
      <w:u w:val="single"/>
    </w:rPr>
  </w:style>
  <w:style w:type="paragraph" w:styleId="Nadpis7">
    <w:name w:val="heading 7"/>
    <w:basedOn w:val="Normln"/>
    <w:next w:val="Normln"/>
    <w:qFormat/>
    <w:rsid w:val="00726554"/>
    <w:pPr>
      <w:keepNext/>
      <w:numPr>
        <w:ilvl w:val="6"/>
        <w:numId w:val="1"/>
      </w:numPr>
      <w:tabs>
        <w:tab w:val="left" w:pos="-720"/>
        <w:tab w:val="left" w:pos="7230"/>
      </w:tabs>
      <w:outlineLvl w:val="6"/>
    </w:pPr>
    <w:rPr>
      <w:i/>
      <w:color w:val="0000FF"/>
      <w:sz w:val="28"/>
    </w:rPr>
  </w:style>
  <w:style w:type="paragraph" w:styleId="Nadpis8">
    <w:name w:val="heading 8"/>
    <w:basedOn w:val="Normln"/>
    <w:next w:val="Normln"/>
    <w:link w:val="Nadpis8Char"/>
    <w:uiPriority w:val="9"/>
    <w:qFormat/>
    <w:rsid w:val="00022A25"/>
    <w:pPr>
      <w:numPr>
        <w:ilvl w:val="7"/>
        <w:numId w:val="1"/>
      </w:numPr>
      <w:spacing w:before="240" w:after="60"/>
      <w:outlineLvl w:val="7"/>
    </w:pPr>
    <w:rPr>
      <w:rFonts w:ascii="Calibri" w:hAnsi="Calibri" w:cs="Times New Roman"/>
      <w:i/>
      <w:iCs/>
    </w:rPr>
  </w:style>
  <w:style w:type="paragraph" w:styleId="Nadpis9">
    <w:name w:val="heading 9"/>
    <w:basedOn w:val="Normln"/>
    <w:next w:val="Normln"/>
    <w:link w:val="Nadpis9Char"/>
    <w:uiPriority w:val="9"/>
    <w:qFormat/>
    <w:rsid w:val="00022A25"/>
    <w:pPr>
      <w:numPr>
        <w:ilvl w:val="8"/>
        <w:numId w:val="1"/>
      </w:numPr>
      <w:spacing w:before="240" w:after="60"/>
      <w:outlineLvl w:val="8"/>
    </w:pPr>
    <w:rPr>
      <w:rFonts w:ascii="Cambria" w:hAnsi="Cambria" w:cs="Times New Roman"/>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FormatInh1">
    <w:name w:val="FormatInh 1"/>
    <w:rsid w:val="00726554"/>
    <w:pPr>
      <w:keepNext/>
      <w:keepLines/>
      <w:tabs>
        <w:tab w:val="left" w:pos="-720"/>
      </w:tabs>
      <w:suppressAutoHyphens/>
    </w:pPr>
    <w:rPr>
      <w:rFonts w:ascii="Comic Sans MS" w:hAnsi="Comic Sans MS"/>
      <w:sz w:val="22"/>
      <w:lang w:val="en-US"/>
    </w:rPr>
  </w:style>
  <w:style w:type="paragraph" w:styleId="Zpat">
    <w:name w:val="footer"/>
    <w:basedOn w:val="Normln"/>
    <w:rsid w:val="00726554"/>
    <w:pPr>
      <w:tabs>
        <w:tab w:val="center" w:pos="4536"/>
        <w:tab w:val="right" w:pos="9072"/>
      </w:tabs>
    </w:pPr>
  </w:style>
  <w:style w:type="character" w:styleId="slostrnky">
    <w:name w:val="page number"/>
    <w:basedOn w:val="Standardnpsmoodstavce"/>
    <w:rsid w:val="00726554"/>
  </w:style>
  <w:style w:type="paragraph" w:styleId="Zhlav">
    <w:name w:val="header"/>
    <w:basedOn w:val="Normln"/>
    <w:rsid w:val="00726554"/>
    <w:pPr>
      <w:tabs>
        <w:tab w:val="center" w:pos="4536"/>
        <w:tab w:val="right" w:pos="9072"/>
      </w:tabs>
    </w:pPr>
  </w:style>
  <w:style w:type="paragraph" w:styleId="Zkladntext">
    <w:name w:val="Body Text"/>
    <w:aliases w:val=" Char Char Char Char Char Char Char Char Char Char Char Char Char Char Char Char Char Char, Char Char Char Char Char Char Char Char Char Char Char Char Char Char Char Char Char Char Char Char Char Char Char Char"/>
    <w:basedOn w:val="Normln"/>
    <w:link w:val="ZkladntextChar"/>
    <w:rsid w:val="00726554"/>
    <w:rPr>
      <w:snapToGrid w:val="0"/>
      <w:color w:val="000000"/>
    </w:rPr>
  </w:style>
  <w:style w:type="paragraph" w:styleId="Zkladntext2">
    <w:name w:val="Body Text 2"/>
    <w:basedOn w:val="Normln"/>
    <w:rsid w:val="00726554"/>
    <w:pPr>
      <w:widowControl w:val="0"/>
      <w:spacing w:before="120" w:line="360" w:lineRule="auto"/>
    </w:pPr>
  </w:style>
  <w:style w:type="paragraph" w:styleId="Zkladntext3">
    <w:name w:val="Body Text 3"/>
    <w:basedOn w:val="Normln"/>
    <w:rsid w:val="00726554"/>
    <w:pPr>
      <w:tabs>
        <w:tab w:val="left" w:pos="-720"/>
        <w:tab w:val="left" w:pos="7230"/>
      </w:tabs>
    </w:pPr>
    <w:rPr>
      <w:i/>
      <w:color w:val="000000"/>
    </w:rPr>
  </w:style>
  <w:style w:type="paragraph" w:styleId="Rozloendokumentu">
    <w:name w:val="Document Map"/>
    <w:basedOn w:val="Normln"/>
    <w:semiHidden/>
    <w:rsid w:val="00726554"/>
    <w:pPr>
      <w:shd w:val="clear" w:color="auto" w:fill="000080"/>
    </w:pPr>
    <w:rPr>
      <w:rFonts w:ascii="Tahoma" w:hAnsi="Tahoma" w:cs="Tahoma"/>
    </w:rPr>
  </w:style>
  <w:style w:type="paragraph" w:styleId="Zkladntextodsazen">
    <w:name w:val="Body Text Indent"/>
    <w:basedOn w:val="Normln"/>
    <w:rsid w:val="00726554"/>
    <w:pPr>
      <w:tabs>
        <w:tab w:val="left" w:pos="-720"/>
        <w:tab w:val="left" w:pos="0"/>
      </w:tabs>
      <w:ind w:left="705" w:hanging="705"/>
    </w:pPr>
    <w:rPr>
      <w:bCs/>
    </w:rPr>
  </w:style>
  <w:style w:type="paragraph" w:styleId="Zkladntextodsazen2">
    <w:name w:val="Body Text Indent 2"/>
    <w:basedOn w:val="Normln"/>
    <w:rsid w:val="00726554"/>
    <w:pPr>
      <w:tabs>
        <w:tab w:val="left" w:pos="0"/>
        <w:tab w:val="left" w:pos="426"/>
      </w:tabs>
      <w:ind w:left="420" w:hanging="420"/>
    </w:pPr>
    <w:rPr>
      <w:bCs/>
    </w:rPr>
  </w:style>
  <w:style w:type="paragraph" w:styleId="Zkladntextodsazen3">
    <w:name w:val="Body Text Indent 3"/>
    <w:basedOn w:val="Normln"/>
    <w:rsid w:val="00726554"/>
    <w:pPr>
      <w:ind w:firstLine="709"/>
    </w:pPr>
  </w:style>
  <w:style w:type="table" w:styleId="Mkatabulky">
    <w:name w:val="Table Grid"/>
    <w:basedOn w:val="Normlntabulka"/>
    <w:rsid w:val="00BC1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76635B"/>
    <w:rPr>
      <w:rFonts w:ascii="Tahoma" w:hAnsi="Tahoma" w:cs="Tahoma"/>
      <w:sz w:val="16"/>
      <w:szCs w:val="16"/>
    </w:rPr>
  </w:style>
  <w:style w:type="character" w:styleId="Hypertextovodkaz">
    <w:name w:val="Hyperlink"/>
    <w:basedOn w:val="Standardnpsmoodstavce"/>
    <w:uiPriority w:val="99"/>
    <w:rsid w:val="002E18DD"/>
    <w:rPr>
      <w:color w:val="0000FF"/>
      <w:u w:val="single"/>
    </w:rPr>
  </w:style>
  <w:style w:type="paragraph" w:styleId="Normlnweb">
    <w:name w:val="Normal (Web)"/>
    <w:basedOn w:val="Normln"/>
    <w:link w:val="NormlnwebChar"/>
    <w:rsid w:val="002E18DD"/>
    <w:pPr>
      <w:spacing w:before="100" w:beforeAutospacing="1" w:after="100" w:afterAutospacing="1"/>
    </w:pPr>
  </w:style>
  <w:style w:type="table" w:styleId="Klasicktabulka1">
    <w:name w:val="Table Classic 1"/>
    <w:basedOn w:val="Normlntabulka"/>
    <w:rsid w:val="003E5B5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ZkladntextChar">
    <w:name w:val="Základní text Char"/>
    <w:aliases w:val=" Char Char Char Char Char Char Char Char Char Char Char Char Char Char Char Char Char Char Char, Char Char Char Char Char Char Char Char Char Char Char Char Char Char Char Char Char Char Char Char Char Char Char Char Char"/>
    <w:basedOn w:val="Standardnpsmoodstavce"/>
    <w:link w:val="Zkladntext"/>
    <w:rsid w:val="0043599D"/>
    <w:rPr>
      <w:snapToGrid w:val="0"/>
      <w:color w:val="000000"/>
      <w:sz w:val="24"/>
      <w:lang w:val="cs-CZ" w:eastAsia="cs-CZ" w:bidi="ar-SA"/>
    </w:rPr>
  </w:style>
  <w:style w:type="paragraph" w:customStyle="1" w:styleId="NormlnArial">
    <w:name w:val="Normální + Arial"/>
    <w:aliases w:val="12 b.,Zarovnat do bloku"/>
    <w:basedOn w:val="Normln"/>
    <w:rsid w:val="00005ECE"/>
    <w:pPr>
      <w:tabs>
        <w:tab w:val="left" w:pos="1134"/>
      </w:tabs>
      <w:spacing w:line="360" w:lineRule="auto"/>
    </w:pPr>
  </w:style>
  <w:style w:type="paragraph" w:customStyle="1" w:styleId="StylNadpis2nenTun">
    <w:name w:val="Styl Nadpis 2 + není Tučné"/>
    <w:basedOn w:val="Nadpis2"/>
    <w:rsid w:val="00024CC8"/>
  </w:style>
  <w:style w:type="paragraph" w:styleId="Obsah1">
    <w:name w:val="toc 1"/>
    <w:basedOn w:val="Normln"/>
    <w:next w:val="Normln"/>
    <w:autoRedefine/>
    <w:uiPriority w:val="39"/>
    <w:rsid w:val="00282323"/>
    <w:pPr>
      <w:tabs>
        <w:tab w:val="left" w:pos="1000"/>
        <w:tab w:val="right" w:leader="dot" w:pos="9344"/>
      </w:tabs>
      <w:ind w:left="993" w:hanging="417"/>
    </w:pPr>
    <w:rPr>
      <w:b/>
      <w:bCs/>
      <w:caps/>
    </w:rPr>
  </w:style>
  <w:style w:type="paragraph" w:styleId="Obsah2">
    <w:name w:val="toc 2"/>
    <w:basedOn w:val="Normln"/>
    <w:next w:val="Normln"/>
    <w:autoRedefine/>
    <w:uiPriority w:val="39"/>
    <w:rsid w:val="002613CC"/>
    <w:pPr>
      <w:tabs>
        <w:tab w:val="left" w:pos="1400"/>
        <w:tab w:val="right" w:leader="dot" w:pos="9344"/>
      </w:tabs>
      <w:ind w:left="1418" w:hanging="567"/>
    </w:pPr>
    <w:rPr>
      <w:b/>
      <w:smallCaps/>
      <w:noProof/>
    </w:rPr>
  </w:style>
  <w:style w:type="paragraph" w:styleId="Obsah3">
    <w:name w:val="toc 3"/>
    <w:basedOn w:val="Normln"/>
    <w:next w:val="Normln"/>
    <w:autoRedefine/>
    <w:uiPriority w:val="39"/>
    <w:rsid w:val="005B18BB"/>
    <w:pPr>
      <w:ind w:left="400"/>
    </w:pPr>
    <w:rPr>
      <w:i/>
      <w:iCs/>
    </w:rPr>
  </w:style>
  <w:style w:type="paragraph" w:styleId="Obsah4">
    <w:name w:val="toc 4"/>
    <w:basedOn w:val="Normln"/>
    <w:next w:val="Normln"/>
    <w:autoRedefine/>
    <w:semiHidden/>
    <w:rsid w:val="005B18BB"/>
    <w:pPr>
      <w:ind w:left="600"/>
    </w:pPr>
    <w:rPr>
      <w:sz w:val="18"/>
      <w:szCs w:val="18"/>
    </w:rPr>
  </w:style>
  <w:style w:type="paragraph" w:styleId="Obsah5">
    <w:name w:val="toc 5"/>
    <w:basedOn w:val="Normln"/>
    <w:next w:val="Normln"/>
    <w:autoRedefine/>
    <w:semiHidden/>
    <w:rsid w:val="005B18BB"/>
    <w:pPr>
      <w:ind w:left="800"/>
    </w:pPr>
    <w:rPr>
      <w:sz w:val="18"/>
      <w:szCs w:val="18"/>
    </w:rPr>
  </w:style>
  <w:style w:type="paragraph" w:styleId="Obsah6">
    <w:name w:val="toc 6"/>
    <w:basedOn w:val="Normln"/>
    <w:next w:val="Normln"/>
    <w:autoRedefine/>
    <w:semiHidden/>
    <w:rsid w:val="005B18BB"/>
    <w:pPr>
      <w:ind w:left="1000"/>
    </w:pPr>
    <w:rPr>
      <w:sz w:val="18"/>
      <w:szCs w:val="18"/>
    </w:rPr>
  </w:style>
  <w:style w:type="paragraph" w:styleId="Obsah7">
    <w:name w:val="toc 7"/>
    <w:basedOn w:val="Normln"/>
    <w:next w:val="Normln"/>
    <w:autoRedefine/>
    <w:semiHidden/>
    <w:rsid w:val="005B18BB"/>
    <w:pPr>
      <w:ind w:left="1200"/>
    </w:pPr>
    <w:rPr>
      <w:sz w:val="18"/>
      <w:szCs w:val="18"/>
    </w:rPr>
  </w:style>
  <w:style w:type="paragraph" w:styleId="Obsah8">
    <w:name w:val="toc 8"/>
    <w:basedOn w:val="Normln"/>
    <w:next w:val="Normln"/>
    <w:autoRedefine/>
    <w:semiHidden/>
    <w:rsid w:val="005B18BB"/>
    <w:pPr>
      <w:ind w:left="1400"/>
    </w:pPr>
    <w:rPr>
      <w:sz w:val="18"/>
      <w:szCs w:val="18"/>
    </w:rPr>
  </w:style>
  <w:style w:type="paragraph" w:styleId="Obsah9">
    <w:name w:val="toc 9"/>
    <w:basedOn w:val="Normln"/>
    <w:next w:val="Normln"/>
    <w:autoRedefine/>
    <w:semiHidden/>
    <w:rsid w:val="005B18BB"/>
    <w:pPr>
      <w:ind w:left="1600"/>
    </w:pPr>
    <w:rPr>
      <w:sz w:val="18"/>
      <w:szCs w:val="18"/>
    </w:rPr>
  </w:style>
  <w:style w:type="paragraph" w:customStyle="1" w:styleId="StylArial12bZarovnatdoblokuPrvndek125cmPed">
    <w:name w:val="Styl Arial 12 b. Zarovnat do bloku První řádek:  125 cm Před:..."/>
    <w:basedOn w:val="Normln"/>
    <w:rsid w:val="009765BD"/>
    <w:pPr>
      <w:spacing w:before="60" w:after="60"/>
      <w:ind w:firstLine="709"/>
      <w:contextualSpacing/>
    </w:pPr>
  </w:style>
  <w:style w:type="paragraph" w:styleId="Titulek">
    <w:name w:val="caption"/>
    <w:aliases w:val="Titulek Char Char Char,Titulek Char Char"/>
    <w:basedOn w:val="Normln"/>
    <w:next w:val="Normln"/>
    <w:link w:val="TitulekChar"/>
    <w:qFormat/>
    <w:rsid w:val="0058440D"/>
    <w:pPr>
      <w:spacing w:line="360" w:lineRule="auto"/>
    </w:pPr>
    <w:rPr>
      <w:b/>
      <w:bCs/>
    </w:rPr>
  </w:style>
  <w:style w:type="character" w:customStyle="1" w:styleId="TitulekChar">
    <w:name w:val="Titulek Char"/>
    <w:aliases w:val="Titulek Char Char Char Char,Titulek Char Char Char1"/>
    <w:basedOn w:val="Standardnpsmoodstavce"/>
    <w:link w:val="Titulek"/>
    <w:rsid w:val="0058440D"/>
    <w:rPr>
      <w:rFonts w:ascii="Arial" w:hAnsi="Arial"/>
      <w:b/>
      <w:bCs/>
      <w:lang w:val="cs-CZ" w:eastAsia="cs-CZ" w:bidi="ar-SA"/>
    </w:rPr>
  </w:style>
  <w:style w:type="character" w:customStyle="1" w:styleId="CharCharCharCharCharCharCharCharCharCharCharCharCharCharCharCharCharCharChar">
    <w:name w:val="Char Char Char Char Char Char Char Char Char Char Char Char Char Char Char Char Char Char Char"/>
    <w:aliases w:val=" Char Char Char Char Char Char Char Char Char Char Char Char Char Char Char Char Char Char Char Char Char Char Char Char Char Char"/>
    <w:basedOn w:val="Standardnpsmoodstavce"/>
    <w:rsid w:val="00FA2F1E"/>
    <w:rPr>
      <w:snapToGrid w:val="0"/>
      <w:color w:val="000000"/>
      <w:sz w:val="24"/>
      <w:lang w:val="cs-CZ" w:eastAsia="cs-CZ" w:bidi="ar-SA"/>
    </w:rPr>
  </w:style>
  <w:style w:type="paragraph" w:styleId="z-Zatekformule">
    <w:name w:val="HTML Top of Form"/>
    <w:basedOn w:val="Normln"/>
    <w:next w:val="Normln"/>
    <w:hidden/>
    <w:rsid w:val="00423536"/>
    <w:pPr>
      <w:pBdr>
        <w:bottom w:val="single" w:sz="6" w:space="1" w:color="auto"/>
      </w:pBdr>
      <w:jc w:val="center"/>
    </w:pPr>
    <w:rPr>
      <w:vanish/>
      <w:sz w:val="16"/>
      <w:szCs w:val="16"/>
    </w:rPr>
  </w:style>
  <w:style w:type="paragraph" w:styleId="z-Konecformule">
    <w:name w:val="HTML Bottom of Form"/>
    <w:basedOn w:val="Normln"/>
    <w:next w:val="Normln"/>
    <w:hidden/>
    <w:rsid w:val="00423536"/>
    <w:pPr>
      <w:pBdr>
        <w:top w:val="single" w:sz="6" w:space="1" w:color="auto"/>
      </w:pBdr>
      <w:jc w:val="center"/>
    </w:pPr>
    <w:rPr>
      <w:vanish/>
      <w:sz w:val="16"/>
      <w:szCs w:val="16"/>
    </w:rPr>
  </w:style>
  <w:style w:type="paragraph" w:customStyle="1" w:styleId="Styl5">
    <w:name w:val="Styl5"/>
    <w:basedOn w:val="Normln"/>
    <w:autoRedefine/>
    <w:rsid w:val="00543F9E"/>
    <w:pPr>
      <w:spacing w:before="240"/>
    </w:pPr>
    <w:rPr>
      <w:b/>
      <w:sz w:val="28"/>
      <w:szCs w:val="28"/>
    </w:rPr>
  </w:style>
  <w:style w:type="character" w:customStyle="1" w:styleId="CharCharCharCharCharCharCharCharCharCharCharCharCharCharCharCharCharCharCharCharChar">
    <w:name w:val="Char Char Char Char Char Char Char Char Char Char Char Char Char Char Char Char Char Char Char Char Char"/>
    <w:aliases w:val=" Char Char Char Char Char Char Char Char Char Char Char Char Char Char Char Char Char Char Char Char Char Char Char"/>
    <w:basedOn w:val="Standardnpsmoodstavce"/>
    <w:rsid w:val="00136A0D"/>
    <w:rPr>
      <w:snapToGrid w:val="0"/>
      <w:color w:val="000000"/>
      <w:sz w:val="24"/>
      <w:lang w:val="cs-CZ" w:eastAsia="cs-CZ" w:bidi="ar-SA"/>
    </w:rPr>
  </w:style>
  <w:style w:type="paragraph" w:customStyle="1" w:styleId="OdsazenodstavceBO">
    <w:name w:val="Odsazené odstavce BO"/>
    <w:basedOn w:val="Normln"/>
    <w:rsid w:val="00635EB9"/>
    <w:pPr>
      <w:spacing w:before="60"/>
      <w:ind w:left="284"/>
    </w:pPr>
    <w:rPr>
      <w:b/>
    </w:rPr>
  </w:style>
  <w:style w:type="character" w:customStyle="1" w:styleId="Nadpis3Char">
    <w:name w:val="Nadpis 3 Char"/>
    <w:basedOn w:val="Standardnpsmoodstavce"/>
    <w:link w:val="Nadpis3"/>
    <w:rsid w:val="00532735"/>
    <w:rPr>
      <w:rFonts w:ascii="Arial" w:hAnsi="Arial" w:cs="Arial"/>
      <w:b/>
      <w:sz w:val="24"/>
      <w:szCs w:val="24"/>
    </w:rPr>
  </w:style>
  <w:style w:type="character" w:customStyle="1" w:styleId="Nadpis8Char">
    <w:name w:val="Nadpis 8 Char"/>
    <w:basedOn w:val="Standardnpsmoodstavce"/>
    <w:link w:val="Nadpis8"/>
    <w:uiPriority w:val="9"/>
    <w:semiHidden/>
    <w:rsid w:val="00022A25"/>
    <w:rPr>
      <w:rFonts w:ascii="Calibri" w:hAnsi="Calibri"/>
      <w:i/>
      <w:iCs/>
      <w:sz w:val="24"/>
      <w:szCs w:val="24"/>
    </w:rPr>
  </w:style>
  <w:style w:type="character" w:customStyle="1" w:styleId="Nadpis9Char">
    <w:name w:val="Nadpis 9 Char"/>
    <w:basedOn w:val="Standardnpsmoodstavce"/>
    <w:link w:val="Nadpis9"/>
    <w:uiPriority w:val="9"/>
    <w:semiHidden/>
    <w:rsid w:val="00022A25"/>
    <w:rPr>
      <w:rFonts w:ascii="Cambria" w:hAnsi="Cambria"/>
      <w:sz w:val="22"/>
      <w:szCs w:val="22"/>
    </w:rPr>
  </w:style>
  <w:style w:type="character" w:customStyle="1" w:styleId="NormlnwebChar">
    <w:name w:val="Normální (web) Char"/>
    <w:basedOn w:val="Standardnpsmoodstavce"/>
    <w:link w:val="Normlnweb"/>
    <w:rsid w:val="00D9124F"/>
    <w:rPr>
      <w:rFonts w:ascii="Arial" w:hAnsi="Arial" w:cs="Arial"/>
      <w:sz w:val="24"/>
      <w:szCs w:val="24"/>
    </w:rPr>
  </w:style>
  <w:style w:type="paragraph" w:styleId="Odstavecseseznamem">
    <w:name w:val="List Paragraph"/>
    <w:basedOn w:val="Normln"/>
    <w:uiPriority w:val="34"/>
    <w:qFormat/>
    <w:rsid w:val="00B564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291">
      <w:bodyDiv w:val="1"/>
      <w:marLeft w:val="0"/>
      <w:marRight w:val="0"/>
      <w:marTop w:val="0"/>
      <w:marBottom w:val="0"/>
      <w:divBdr>
        <w:top w:val="none" w:sz="0" w:space="0" w:color="auto"/>
        <w:left w:val="none" w:sz="0" w:space="0" w:color="auto"/>
        <w:bottom w:val="none" w:sz="0" w:space="0" w:color="auto"/>
        <w:right w:val="none" w:sz="0" w:space="0" w:color="auto"/>
      </w:divBdr>
    </w:div>
    <w:div w:id="70978948">
      <w:bodyDiv w:val="1"/>
      <w:marLeft w:val="0"/>
      <w:marRight w:val="0"/>
      <w:marTop w:val="0"/>
      <w:marBottom w:val="0"/>
      <w:divBdr>
        <w:top w:val="none" w:sz="0" w:space="0" w:color="auto"/>
        <w:left w:val="none" w:sz="0" w:space="0" w:color="auto"/>
        <w:bottom w:val="none" w:sz="0" w:space="0" w:color="auto"/>
        <w:right w:val="none" w:sz="0" w:space="0" w:color="auto"/>
      </w:divBdr>
    </w:div>
    <w:div w:id="142817868">
      <w:bodyDiv w:val="1"/>
      <w:marLeft w:val="0"/>
      <w:marRight w:val="0"/>
      <w:marTop w:val="0"/>
      <w:marBottom w:val="0"/>
      <w:divBdr>
        <w:top w:val="none" w:sz="0" w:space="0" w:color="auto"/>
        <w:left w:val="none" w:sz="0" w:space="0" w:color="auto"/>
        <w:bottom w:val="none" w:sz="0" w:space="0" w:color="auto"/>
        <w:right w:val="none" w:sz="0" w:space="0" w:color="auto"/>
      </w:divBdr>
    </w:div>
    <w:div w:id="190919052">
      <w:bodyDiv w:val="1"/>
      <w:marLeft w:val="0"/>
      <w:marRight w:val="0"/>
      <w:marTop w:val="0"/>
      <w:marBottom w:val="0"/>
      <w:divBdr>
        <w:top w:val="none" w:sz="0" w:space="0" w:color="auto"/>
        <w:left w:val="none" w:sz="0" w:space="0" w:color="auto"/>
        <w:bottom w:val="none" w:sz="0" w:space="0" w:color="auto"/>
        <w:right w:val="none" w:sz="0" w:space="0" w:color="auto"/>
      </w:divBdr>
    </w:div>
    <w:div w:id="222913247">
      <w:bodyDiv w:val="1"/>
      <w:marLeft w:val="0"/>
      <w:marRight w:val="0"/>
      <w:marTop w:val="0"/>
      <w:marBottom w:val="0"/>
      <w:divBdr>
        <w:top w:val="none" w:sz="0" w:space="0" w:color="auto"/>
        <w:left w:val="none" w:sz="0" w:space="0" w:color="auto"/>
        <w:bottom w:val="none" w:sz="0" w:space="0" w:color="auto"/>
        <w:right w:val="none" w:sz="0" w:space="0" w:color="auto"/>
      </w:divBdr>
    </w:div>
    <w:div w:id="328605805">
      <w:bodyDiv w:val="1"/>
      <w:marLeft w:val="0"/>
      <w:marRight w:val="0"/>
      <w:marTop w:val="0"/>
      <w:marBottom w:val="0"/>
      <w:divBdr>
        <w:top w:val="none" w:sz="0" w:space="0" w:color="auto"/>
        <w:left w:val="none" w:sz="0" w:space="0" w:color="auto"/>
        <w:bottom w:val="none" w:sz="0" w:space="0" w:color="auto"/>
        <w:right w:val="none" w:sz="0" w:space="0" w:color="auto"/>
      </w:divBdr>
    </w:div>
    <w:div w:id="597491987">
      <w:bodyDiv w:val="1"/>
      <w:marLeft w:val="0"/>
      <w:marRight w:val="0"/>
      <w:marTop w:val="0"/>
      <w:marBottom w:val="0"/>
      <w:divBdr>
        <w:top w:val="none" w:sz="0" w:space="0" w:color="auto"/>
        <w:left w:val="none" w:sz="0" w:space="0" w:color="auto"/>
        <w:bottom w:val="none" w:sz="0" w:space="0" w:color="auto"/>
        <w:right w:val="none" w:sz="0" w:space="0" w:color="auto"/>
      </w:divBdr>
    </w:div>
    <w:div w:id="782067362">
      <w:bodyDiv w:val="1"/>
      <w:marLeft w:val="0"/>
      <w:marRight w:val="0"/>
      <w:marTop w:val="0"/>
      <w:marBottom w:val="0"/>
      <w:divBdr>
        <w:top w:val="none" w:sz="0" w:space="0" w:color="auto"/>
        <w:left w:val="none" w:sz="0" w:space="0" w:color="auto"/>
        <w:bottom w:val="none" w:sz="0" w:space="0" w:color="auto"/>
        <w:right w:val="none" w:sz="0" w:space="0" w:color="auto"/>
      </w:divBdr>
    </w:div>
    <w:div w:id="817110339">
      <w:bodyDiv w:val="1"/>
      <w:marLeft w:val="0"/>
      <w:marRight w:val="0"/>
      <w:marTop w:val="0"/>
      <w:marBottom w:val="0"/>
      <w:divBdr>
        <w:top w:val="none" w:sz="0" w:space="0" w:color="auto"/>
        <w:left w:val="none" w:sz="0" w:space="0" w:color="auto"/>
        <w:bottom w:val="none" w:sz="0" w:space="0" w:color="auto"/>
        <w:right w:val="none" w:sz="0" w:space="0" w:color="auto"/>
      </w:divBdr>
      <w:divsChild>
        <w:div w:id="2061132531">
          <w:marLeft w:val="0"/>
          <w:marRight w:val="0"/>
          <w:marTop w:val="0"/>
          <w:marBottom w:val="0"/>
          <w:divBdr>
            <w:top w:val="none" w:sz="0" w:space="0" w:color="auto"/>
            <w:left w:val="none" w:sz="0" w:space="0" w:color="auto"/>
            <w:bottom w:val="none" w:sz="0" w:space="0" w:color="auto"/>
            <w:right w:val="none" w:sz="0" w:space="0" w:color="auto"/>
          </w:divBdr>
          <w:divsChild>
            <w:div w:id="427166544">
              <w:marLeft w:val="0"/>
              <w:marRight w:val="0"/>
              <w:marTop w:val="0"/>
              <w:marBottom w:val="0"/>
              <w:divBdr>
                <w:top w:val="none" w:sz="0" w:space="0" w:color="auto"/>
                <w:left w:val="none" w:sz="0" w:space="0" w:color="auto"/>
                <w:bottom w:val="none" w:sz="0" w:space="0" w:color="auto"/>
                <w:right w:val="none" w:sz="0" w:space="0" w:color="auto"/>
              </w:divBdr>
              <w:divsChild>
                <w:div w:id="477772401">
                  <w:marLeft w:val="2928"/>
                  <w:marRight w:val="0"/>
                  <w:marTop w:val="720"/>
                  <w:marBottom w:val="0"/>
                  <w:divBdr>
                    <w:top w:val="none" w:sz="0" w:space="0" w:color="auto"/>
                    <w:left w:val="none" w:sz="0" w:space="0" w:color="auto"/>
                    <w:bottom w:val="none" w:sz="0" w:space="0" w:color="auto"/>
                    <w:right w:val="none" w:sz="0" w:space="0" w:color="auto"/>
                  </w:divBdr>
                  <w:divsChild>
                    <w:div w:id="1480150432">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 w:id="948975396">
      <w:bodyDiv w:val="1"/>
      <w:marLeft w:val="0"/>
      <w:marRight w:val="0"/>
      <w:marTop w:val="0"/>
      <w:marBottom w:val="0"/>
      <w:divBdr>
        <w:top w:val="none" w:sz="0" w:space="0" w:color="auto"/>
        <w:left w:val="none" w:sz="0" w:space="0" w:color="auto"/>
        <w:bottom w:val="none" w:sz="0" w:space="0" w:color="auto"/>
        <w:right w:val="none" w:sz="0" w:space="0" w:color="auto"/>
      </w:divBdr>
    </w:div>
    <w:div w:id="1001129997">
      <w:bodyDiv w:val="1"/>
      <w:marLeft w:val="750"/>
      <w:marRight w:val="0"/>
      <w:marTop w:val="300"/>
      <w:marBottom w:val="0"/>
      <w:divBdr>
        <w:top w:val="none" w:sz="0" w:space="0" w:color="auto"/>
        <w:left w:val="none" w:sz="0" w:space="0" w:color="auto"/>
        <w:bottom w:val="none" w:sz="0" w:space="0" w:color="auto"/>
        <w:right w:val="none" w:sz="0" w:space="0" w:color="auto"/>
      </w:divBdr>
    </w:div>
    <w:div w:id="1293249829">
      <w:bodyDiv w:val="1"/>
      <w:marLeft w:val="0"/>
      <w:marRight w:val="0"/>
      <w:marTop w:val="0"/>
      <w:marBottom w:val="0"/>
      <w:divBdr>
        <w:top w:val="none" w:sz="0" w:space="0" w:color="auto"/>
        <w:left w:val="none" w:sz="0" w:space="0" w:color="auto"/>
        <w:bottom w:val="none" w:sz="0" w:space="0" w:color="auto"/>
        <w:right w:val="none" w:sz="0" w:space="0" w:color="auto"/>
      </w:divBdr>
    </w:div>
    <w:div w:id="1299069566">
      <w:bodyDiv w:val="1"/>
      <w:marLeft w:val="0"/>
      <w:marRight w:val="0"/>
      <w:marTop w:val="0"/>
      <w:marBottom w:val="0"/>
      <w:divBdr>
        <w:top w:val="none" w:sz="0" w:space="0" w:color="auto"/>
        <w:left w:val="none" w:sz="0" w:space="0" w:color="auto"/>
        <w:bottom w:val="none" w:sz="0" w:space="0" w:color="auto"/>
        <w:right w:val="none" w:sz="0" w:space="0" w:color="auto"/>
      </w:divBdr>
    </w:div>
    <w:div w:id="1625043118">
      <w:bodyDiv w:val="1"/>
      <w:marLeft w:val="0"/>
      <w:marRight w:val="0"/>
      <w:marTop w:val="0"/>
      <w:marBottom w:val="0"/>
      <w:divBdr>
        <w:top w:val="none" w:sz="0" w:space="0" w:color="auto"/>
        <w:left w:val="none" w:sz="0" w:space="0" w:color="auto"/>
        <w:bottom w:val="none" w:sz="0" w:space="0" w:color="auto"/>
        <w:right w:val="none" w:sz="0" w:space="0" w:color="auto"/>
      </w:divBdr>
    </w:div>
    <w:div w:id="1811707713">
      <w:bodyDiv w:val="1"/>
      <w:marLeft w:val="0"/>
      <w:marRight w:val="0"/>
      <w:marTop w:val="0"/>
      <w:marBottom w:val="0"/>
      <w:divBdr>
        <w:top w:val="none" w:sz="0" w:space="0" w:color="auto"/>
        <w:left w:val="none" w:sz="0" w:space="0" w:color="auto"/>
        <w:bottom w:val="none" w:sz="0" w:space="0" w:color="auto"/>
        <w:right w:val="none" w:sz="0" w:space="0" w:color="auto"/>
      </w:divBdr>
    </w:div>
    <w:div w:id="2004703608">
      <w:bodyDiv w:val="1"/>
      <w:marLeft w:val="0"/>
      <w:marRight w:val="0"/>
      <w:marTop w:val="0"/>
      <w:marBottom w:val="0"/>
      <w:divBdr>
        <w:top w:val="none" w:sz="0" w:space="0" w:color="auto"/>
        <w:left w:val="none" w:sz="0" w:space="0" w:color="auto"/>
        <w:bottom w:val="none" w:sz="0" w:space="0" w:color="auto"/>
        <w:right w:val="none" w:sz="0" w:space="0" w:color="auto"/>
      </w:divBdr>
    </w:div>
    <w:div w:id="2072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9FCCE-4208-4881-A437-35696FAD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21113</TotalTime>
  <Pages>8</Pages>
  <Words>2202</Words>
  <Characters>13498</Characters>
  <Application>Microsoft Office Word</Application>
  <DocSecurity>0</DocSecurity>
  <Lines>112</Lines>
  <Paragraphs>31</Paragraphs>
  <ScaleCrop>false</ScaleCrop>
  <HeadingPairs>
    <vt:vector size="2" baseType="variant">
      <vt:variant>
        <vt:lpstr>Název</vt:lpstr>
      </vt:variant>
      <vt:variant>
        <vt:i4>1</vt:i4>
      </vt:variant>
    </vt:vector>
  </HeadingPairs>
  <TitlesOfParts>
    <vt:vector size="1" baseType="lpstr">
      <vt:lpstr>Název akce : Libochovice – Riegrova ulice</vt:lpstr>
    </vt:vector>
  </TitlesOfParts>
  <Company>AZ Consult</Company>
  <LinksUpToDate>false</LinksUpToDate>
  <CharactersWithSpaces>15669</CharactersWithSpaces>
  <SharedDoc>false</SharedDoc>
  <HLinks>
    <vt:vector size="96" baseType="variant">
      <vt:variant>
        <vt:i4>1769532</vt:i4>
      </vt:variant>
      <vt:variant>
        <vt:i4>92</vt:i4>
      </vt:variant>
      <vt:variant>
        <vt:i4>0</vt:i4>
      </vt:variant>
      <vt:variant>
        <vt:i4>5</vt:i4>
      </vt:variant>
      <vt:variant>
        <vt:lpwstr/>
      </vt:variant>
      <vt:variant>
        <vt:lpwstr>_Toc382899456</vt:lpwstr>
      </vt:variant>
      <vt:variant>
        <vt:i4>1769532</vt:i4>
      </vt:variant>
      <vt:variant>
        <vt:i4>86</vt:i4>
      </vt:variant>
      <vt:variant>
        <vt:i4>0</vt:i4>
      </vt:variant>
      <vt:variant>
        <vt:i4>5</vt:i4>
      </vt:variant>
      <vt:variant>
        <vt:lpwstr/>
      </vt:variant>
      <vt:variant>
        <vt:lpwstr>_Toc382899455</vt:lpwstr>
      </vt:variant>
      <vt:variant>
        <vt:i4>1769532</vt:i4>
      </vt:variant>
      <vt:variant>
        <vt:i4>80</vt:i4>
      </vt:variant>
      <vt:variant>
        <vt:i4>0</vt:i4>
      </vt:variant>
      <vt:variant>
        <vt:i4>5</vt:i4>
      </vt:variant>
      <vt:variant>
        <vt:lpwstr/>
      </vt:variant>
      <vt:variant>
        <vt:lpwstr>_Toc382899454</vt:lpwstr>
      </vt:variant>
      <vt:variant>
        <vt:i4>1769532</vt:i4>
      </vt:variant>
      <vt:variant>
        <vt:i4>74</vt:i4>
      </vt:variant>
      <vt:variant>
        <vt:i4>0</vt:i4>
      </vt:variant>
      <vt:variant>
        <vt:i4>5</vt:i4>
      </vt:variant>
      <vt:variant>
        <vt:lpwstr/>
      </vt:variant>
      <vt:variant>
        <vt:lpwstr>_Toc382899453</vt:lpwstr>
      </vt:variant>
      <vt:variant>
        <vt:i4>1769532</vt:i4>
      </vt:variant>
      <vt:variant>
        <vt:i4>68</vt:i4>
      </vt:variant>
      <vt:variant>
        <vt:i4>0</vt:i4>
      </vt:variant>
      <vt:variant>
        <vt:i4>5</vt:i4>
      </vt:variant>
      <vt:variant>
        <vt:lpwstr/>
      </vt:variant>
      <vt:variant>
        <vt:lpwstr>_Toc382899452</vt:lpwstr>
      </vt:variant>
      <vt:variant>
        <vt:i4>1769532</vt:i4>
      </vt:variant>
      <vt:variant>
        <vt:i4>62</vt:i4>
      </vt:variant>
      <vt:variant>
        <vt:i4>0</vt:i4>
      </vt:variant>
      <vt:variant>
        <vt:i4>5</vt:i4>
      </vt:variant>
      <vt:variant>
        <vt:lpwstr/>
      </vt:variant>
      <vt:variant>
        <vt:lpwstr>_Toc382899451</vt:lpwstr>
      </vt:variant>
      <vt:variant>
        <vt:i4>1769532</vt:i4>
      </vt:variant>
      <vt:variant>
        <vt:i4>56</vt:i4>
      </vt:variant>
      <vt:variant>
        <vt:i4>0</vt:i4>
      </vt:variant>
      <vt:variant>
        <vt:i4>5</vt:i4>
      </vt:variant>
      <vt:variant>
        <vt:lpwstr/>
      </vt:variant>
      <vt:variant>
        <vt:lpwstr>_Toc382899450</vt:lpwstr>
      </vt:variant>
      <vt:variant>
        <vt:i4>1703996</vt:i4>
      </vt:variant>
      <vt:variant>
        <vt:i4>50</vt:i4>
      </vt:variant>
      <vt:variant>
        <vt:i4>0</vt:i4>
      </vt:variant>
      <vt:variant>
        <vt:i4>5</vt:i4>
      </vt:variant>
      <vt:variant>
        <vt:lpwstr/>
      </vt:variant>
      <vt:variant>
        <vt:lpwstr>_Toc382899449</vt:lpwstr>
      </vt:variant>
      <vt:variant>
        <vt:i4>1703996</vt:i4>
      </vt:variant>
      <vt:variant>
        <vt:i4>44</vt:i4>
      </vt:variant>
      <vt:variant>
        <vt:i4>0</vt:i4>
      </vt:variant>
      <vt:variant>
        <vt:i4>5</vt:i4>
      </vt:variant>
      <vt:variant>
        <vt:lpwstr/>
      </vt:variant>
      <vt:variant>
        <vt:lpwstr>_Toc382899448</vt:lpwstr>
      </vt:variant>
      <vt:variant>
        <vt:i4>1703996</vt:i4>
      </vt:variant>
      <vt:variant>
        <vt:i4>38</vt:i4>
      </vt:variant>
      <vt:variant>
        <vt:i4>0</vt:i4>
      </vt:variant>
      <vt:variant>
        <vt:i4>5</vt:i4>
      </vt:variant>
      <vt:variant>
        <vt:lpwstr/>
      </vt:variant>
      <vt:variant>
        <vt:lpwstr>_Toc382899447</vt:lpwstr>
      </vt:variant>
      <vt:variant>
        <vt:i4>1703996</vt:i4>
      </vt:variant>
      <vt:variant>
        <vt:i4>32</vt:i4>
      </vt:variant>
      <vt:variant>
        <vt:i4>0</vt:i4>
      </vt:variant>
      <vt:variant>
        <vt:i4>5</vt:i4>
      </vt:variant>
      <vt:variant>
        <vt:lpwstr/>
      </vt:variant>
      <vt:variant>
        <vt:lpwstr>_Toc382899446</vt:lpwstr>
      </vt:variant>
      <vt:variant>
        <vt:i4>1703996</vt:i4>
      </vt:variant>
      <vt:variant>
        <vt:i4>26</vt:i4>
      </vt:variant>
      <vt:variant>
        <vt:i4>0</vt:i4>
      </vt:variant>
      <vt:variant>
        <vt:i4>5</vt:i4>
      </vt:variant>
      <vt:variant>
        <vt:lpwstr/>
      </vt:variant>
      <vt:variant>
        <vt:lpwstr>_Toc382899445</vt:lpwstr>
      </vt:variant>
      <vt:variant>
        <vt:i4>1703996</vt:i4>
      </vt:variant>
      <vt:variant>
        <vt:i4>20</vt:i4>
      </vt:variant>
      <vt:variant>
        <vt:i4>0</vt:i4>
      </vt:variant>
      <vt:variant>
        <vt:i4>5</vt:i4>
      </vt:variant>
      <vt:variant>
        <vt:lpwstr/>
      </vt:variant>
      <vt:variant>
        <vt:lpwstr>_Toc382899444</vt:lpwstr>
      </vt:variant>
      <vt:variant>
        <vt:i4>1703996</vt:i4>
      </vt:variant>
      <vt:variant>
        <vt:i4>14</vt:i4>
      </vt:variant>
      <vt:variant>
        <vt:i4>0</vt:i4>
      </vt:variant>
      <vt:variant>
        <vt:i4>5</vt:i4>
      </vt:variant>
      <vt:variant>
        <vt:lpwstr/>
      </vt:variant>
      <vt:variant>
        <vt:lpwstr>_Toc382899443</vt:lpwstr>
      </vt:variant>
      <vt:variant>
        <vt:i4>1703996</vt:i4>
      </vt:variant>
      <vt:variant>
        <vt:i4>8</vt:i4>
      </vt:variant>
      <vt:variant>
        <vt:i4>0</vt:i4>
      </vt:variant>
      <vt:variant>
        <vt:i4>5</vt:i4>
      </vt:variant>
      <vt:variant>
        <vt:lpwstr/>
      </vt:variant>
      <vt:variant>
        <vt:lpwstr>_Toc382899442</vt:lpwstr>
      </vt:variant>
      <vt:variant>
        <vt:i4>1703996</vt:i4>
      </vt:variant>
      <vt:variant>
        <vt:i4>2</vt:i4>
      </vt:variant>
      <vt:variant>
        <vt:i4>0</vt:i4>
      </vt:variant>
      <vt:variant>
        <vt:i4>5</vt:i4>
      </vt:variant>
      <vt:variant>
        <vt:lpwstr/>
      </vt:variant>
      <vt:variant>
        <vt:lpwstr>_Toc382899441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 akce : Libochovice – Riegrova ulice</dc:title>
  <dc:creator>Lucie Kuklíková</dc:creator>
  <cp:lastModifiedBy>Tereza Jelínková</cp:lastModifiedBy>
  <cp:revision>393</cp:revision>
  <cp:lastPrinted>2018-06-13T06:30:00Z</cp:lastPrinted>
  <dcterms:created xsi:type="dcterms:W3CDTF">2015-06-24T13:34:00Z</dcterms:created>
  <dcterms:modified xsi:type="dcterms:W3CDTF">2018-06-13T06:30:00Z</dcterms:modified>
</cp:coreProperties>
</file>